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a.xml" ContentType="application/vnd.openxmlformats-officedocument.wordprocessingml.footer+xml"/>
  <Override PartName="/word/footerb.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body>
    <w:p w:rsidR="00104E73" w:rsidP="67A2B27D" w:rsidRDefault="00104E73" w14:paraId="2D6EB9B1" w14:textId="0A529DCE">
      <w:pPr>
        <w:pStyle w:val="BodyText"/>
        <w:spacing w:line="259" w:lineRule="auto"/>
        <w:rPr>
          <w:rFonts w:ascii="Times New Roman"/>
          <w:sz w:val="20"/>
          <w:szCs w:val="20"/>
        </w:rPr>
        <w:sectPr w:rsidR="00104E73">
          <w:type w:val="continuous"/>
          <w:pgSz w:w="11900" w:h="16840" w:orient="portrait"/>
          <w:pgMar w:top="780" w:right="740" w:bottom="280" w:left="1040" w:header="720" w:footer="720" w:gutter="0"/>
          <w:cols w:space="720"/>
          <w:headerReference w:type="default" r:id="R721716f2486e430b"/>
          <w:footerReference w:type="default" r:id="R137693e12d4740d4"/>
        </w:sectPr>
      </w:pPr>
    </w:p>
    <w:p w:rsidR="67A2B27D" w:rsidP="67A2B27D" w:rsidRDefault="00285491" w14:paraId="7665F1C6" w14:textId="7782D7F7">
      <w:pPr>
        <w:pStyle w:val="BodyText"/>
        <w:spacing w:line="259" w:lineRule="auto"/>
        <w:jc w:val="center"/>
        <w:rPr>
          <w:color w:val="5F497A" w:themeColor="accent4" w:themeShade="BF"/>
        </w:rPr>
      </w:pPr>
      <w:proofErr w:type="spellStart"/>
      <w:r>
        <w:rPr>
          <w:color w:val="5F497A" w:themeColor="accent4" w:themeShade="BF"/>
          <w:sz w:val="72"/>
          <w:szCs w:val="72"/>
        </w:rPr>
        <w:t>Llansannor</w:t>
      </w:r>
      <w:proofErr w:type="spellEnd"/>
      <w:r>
        <w:rPr>
          <w:color w:val="5F497A" w:themeColor="accent4" w:themeShade="BF"/>
          <w:sz w:val="72"/>
          <w:szCs w:val="72"/>
        </w:rPr>
        <w:t xml:space="preserve"> Childcare</w:t>
      </w:r>
    </w:p>
    <w:p w:rsidR="00104E73" w:rsidP="2F262581" w:rsidRDefault="4F3C65E8" w14:paraId="3E8C8122" w14:textId="300781BA">
      <w:pPr>
        <w:pStyle w:val="BodyText"/>
        <w:jc w:val="center"/>
        <w:rPr>
          <w:color w:val="5F497A" w:themeColor="accent4" w:themeShade="BF"/>
          <w:sz w:val="72"/>
          <w:szCs w:val="72"/>
        </w:rPr>
      </w:pPr>
      <w:r w:rsidRPr="2F262581">
        <w:rPr>
          <w:color w:val="5F497A" w:themeColor="accent4" w:themeShade="BF"/>
          <w:sz w:val="72"/>
          <w:szCs w:val="72"/>
        </w:rPr>
        <w:t>Complaints policy.</w:t>
      </w:r>
    </w:p>
    <w:p w:rsidR="00E41313" w:rsidP="2F262581" w:rsidRDefault="00E41313" w14:paraId="2B089044" w14:textId="0293566D">
      <w:pPr>
        <w:pStyle w:val="BodyText"/>
        <w:jc w:val="center"/>
        <w:rPr>
          <w:color w:val="5F497A" w:themeColor="accent4" w:themeShade="BF"/>
          <w:sz w:val="72"/>
          <w:szCs w:val="72"/>
        </w:rPr>
      </w:pPr>
    </w:p>
    <w:p w:rsidR="00E41313" w:rsidP="2F262581" w:rsidRDefault="00E41313" w14:paraId="69673F47" w14:textId="38F38307">
      <w:pPr>
        <w:pStyle w:val="BodyText"/>
        <w:jc w:val="center"/>
        <w:rPr>
          <w:color w:val="5F497A" w:themeColor="accent4" w:themeShade="BF"/>
          <w:sz w:val="72"/>
          <w:szCs w:val="72"/>
        </w:rPr>
      </w:pPr>
    </w:p>
    <w:p w:rsidR="00E41313" w:rsidP="2F262581" w:rsidRDefault="00E41313" w14:paraId="70F6742A" w14:textId="39D35A2E">
      <w:pPr>
        <w:pStyle w:val="BodyText"/>
        <w:jc w:val="center"/>
        <w:rPr>
          <w:color w:val="5F497A" w:themeColor="accent4" w:themeShade="BF"/>
          <w:sz w:val="72"/>
          <w:szCs w:val="72"/>
        </w:rPr>
      </w:pPr>
    </w:p>
    <w:p w:rsidR="00E41313" w:rsidP="2F262581" w:rsidRDefault="00E41313" w14:paraId="7C377857" w14:textId="77109571">
      <w:pPr>
        <w:pStyle w:val="BodyText"/>
        <w:jc w:val="center"/>
        <w:rPr>
          <w:color w:val="5F497A" w:themeColor="accent4" w:themeShade="BF"/>
          <w:sz w:val="72"/>
          <w:szCs w:val="72"/>
        </w:rPr>
      </w:pPr>
    </w:p>
    <w:p w:rsidR="00E41313" w:rsidP="2F262581" w:rsidRDefault="00E41313" w14:paraId="5242095C" w14:textId="4A6DEB42">
      <w:pPr>
        <w:pStyle w:val="BodyText"/>
        <w:jc w:val="center"/>
        <w:rPr>
          <w:color w:val="5F497A" w:themeColor="accent4" w:themeShade="BF"/>
          <w:sz w:val="72"/>
          <w:szCs w:val="72"/>
        </w:rPr>
      </w:pPr>
    </w:p>
    <w:p w:rsidR="00E41313" w:rsidP="2F262581" w:rsidRDefault="00E41313" w14:paraId="75E71ED6" w14:textId="3E96EC1B">
      <w:pPr>
        <w:pStyle w:val="BodyText"/>
        <w:jc w:val="center"/>
        <w:rPr>
          <w:color w:val="5F497A" w:themeColor="accent4" w:themeShade="BF"/>
          <w:sz w:val="72"/>
          <w:szCs w:val="72"/>
        </w:rPr>
      </w:pPr>
    </w:p>
    <w:p w:rsidR="00E41313" w:rsidP="2F262581" w:rsidRDefault="00E41313" w14:paraId="3EECA518" w14:textId="17866908">
      <w:pPr>
        <w:pStyle w:val="BodyText"/>
        <w:jc w:val="center"/>
        <w:rPr>
          <w:color w:val="5F497A" w:themeColor="accent4" w:themeShade="BF"/>
          <w:sz w:val="72"/>
          <w:szCs w:val="72"/>
        </w:rPr>
      </w:pPr>
    </w:p>
    <w:p w:rsidR="00E41313" w:rsidP="2F262581" w:rsidRDefault="00E41313" w14:paraId="1A780D2F" w14:textId="0A9E7D2C">
      <w:pPr>
        <w:pStyle w:val="BodyText"/>
        <w:jc w:val="center"/>
        <w:rPr>
          <w:color w:val="5F497A" w:themeColor="accent4" w:themeShade="BF"/>
          <w:sz w:val="72"/>
          <w:szCs w:val="72"/>
        </w:rPr>
      </w:pPr>
    </w:p>
    <w:p w:rsidR="00E41313" w:rsidP="2F262581" w:rsidRDefault="00E41313" w14:paraId="7D34C431" w14:textId="6C578961">
      <w:pPr>
        <w:pStyle w:val="BodyText"/>
        <w:jc w:val="center"/>
        <w:rPr>
          <w:color w:val="5F497A" w:themeColor="accent4" w:themeShade="BF"/>
          <w:sz w:val="72"/>
          <w:szCs w:val="72"/>
        </w:rPr>
      </w:pPr>
    </w:p>
    <w:p w:rsidR="00E41313" w:rsidP="2F2C7AE3" w:rsidRDefault="00E41313" w14:paraId="7CCA9A12" w14:textId="1BCE5DEF">
      <w:pPr>
        <w:pStyle w:val="BodyText"/>
        <w:rPr>
          <w:color w:val="5F497A" w:themeColor="accent4" w:themeShade="BF"/>
          <w:sz w:val="72"/>
          <w:szCs w:val="72"/>
        </w:rPr>
      </w:pPr>
      <w:r w:rsidRPr="2F2C7AE3" w:rsidR="00E41313">
        <w:rPr>
          <w:color w:val="5F497A" w:themeColor="accent4" w:themeTint="FF" w:themeShade="BF"/>
          <w:sz w:val="72"/>
          <w:szCs w:val="72"/>
        </w:rPr>
        <w:t>Review</w:t>
      </w:r>
      <w:r w:rsidRPr="2F2C7AE3" w:rsidR="00D30071">
        <w:rPr>
          <w:color w:val="5F497A" w:themeColor="accent4" w:themeTint="FF" w:themeShade="BF"/>
          <w:sz w:val="72"/>
          <w:szCs w:val="72"/>
        </w:rPr>
        <w:t>ed</w:t>
      </w:r>
      <w:r w:rsidRPr="2F2C7AE3" w:rsidR="00E41313">
        <w:rPr>
          <w:color w:val="5F497A" w:themeColor="accent4" w:themeTint="FF" w:themeShade="BF"/>
          <w:sz w:val="72"/>
          <w:szCs w:val="72"/>
        </w:rPr>
        <w:t>: Dec 202</w:t>
      </w:r>
      <w:r w:rsidRPr="2F2C7AE3" w:rsidR="0616C192">
        <w:rPr>
          <w:color w:val="5F497A" w:themeColor="accent4" w:themeTint="FF" w:themeShade="BF"/>
          <w:sz w:val="72"/>
          <w:szCs w:val="72"/>
        </w:rPr>
        <w:t>5</w:t>
      </w:r>
    </w:p>
    <w:p w:rsidR="0616C192" w:rsidP="2F2C7AE3" w:rsidRDefault="0616C192" w14:paraId="56168CFC" w14:textId="08BE0F83">
      <w:pPr>
        <w:pStyle w:val="BodyText"/>
        <w:rPr>
          <w:color w:val="5F497A" w:themeColor="accent4" w:themeTint="FF" w:themeShade="BF"/>
          <w:sz w:val="72"/>
          <w:szCs w:val="72"/>
        </w:rPr>
      </w:pPr>
      <w:r w:rsidRPr="2F2C7AE3" w:rsidR="0616C192">
        <w:rPr>
          <w:color w:val="5F497A" w:themeColor="accent4" w:themeTint="FF" w:themeShade="BF"/>
          <w:sz w:val="72"/>
          <w:szCs w:val="72"/>
        </w:rPr>
        <w:t>Review by: Dec 2027</w:t>
      </w:r>
    </w:p>
    <w:p w:rsidR="00104E73" w:rsidRDefault="00104E73" w14:paraId="2F42DD21" w14:textId="77777777">
      <w:pPr>
        <w:pStyle w:val="BodyText"/>
        <w:rPr>
          <w:sz w:val="20"/>
        </w:rPr>
      </w:pPr>
    </w:p>
    <w:p w:rsidR="00104E73" w:rsidRDefault="00104E73" w14:paraId="332A046B" w14:textId="77777777">
      <w:pPr>
        <w:pStyle w:val="BodyText"/>
        <w:rPr>
          <w:sz w:val="20"/>
        </w:rPr>
      </w:pPr>
    </w:p>
    <w:p w:rsidR="00104E73" w:rsidRDefault="00104E73" w14:paraId="6DF85702" w14:textId="77777777">
      <w:pPr>
        <w:pStyle w:val="BodyText"/>
        <w:rPr>
          <w:sz w:val="20"/>
        </w:rPr>
      </w:pPr>
    </w:p>
    <w:p w:rsidR="00104E73" w:rsidRDefault="00104E73" w14:paraId="6B2ED545" w14:textId="77777777">
      <w:pPr>
        <w:pStyle w:val="BodyText"/>
        <w:rPr>
          <w:sz w:val="20"/>
        </w:rPr>
      </w:pPr>
    </w:p>
    <w:p w:rsidR="00104E73" w:rsidRDefault="00104E73" w14:paraId="7EB8A77B" w14:textId="77777777">
      <w:pPr>
        <w:pStyle w:val="BodyText"/>
        <w:spacing w:before="4" w:after="1"/>
        <w:rPr>
          <w:sz w:val="16"/>
        </w:rPr>
      </w:pPr>
    </w:p>
    <w:p w:rsidR="00104E73" w:rsidRDefault="00104E73" w14:paraId="30034368" w14:textId="77777777">
      <w:pPr>
        <w:rPr>
          <w:sz w:val="19"/>
        </w:rPr>
        <w:sectPr w:rsidR="00104E73">
          <w:pgSz w:w="11900" w:h="16840" w:orient="portrait"/>
          <w:pgMar w:top="820" w:right="740" w:bottom="280" w:left="1040" w:header="720" w:footer="720" w:gutter="0"/>
          <w:cols w:space="720"/>
          <w:headerReference w:type="default" r:id="Rffa062d75db543c3"/>
          <w:footerReference w:type="default" r:id="R65dcb2206f4a4739"/>
        </w:sectPr>
      </w:pPr>
    </w:p>
    <w:p w:rsidR="00104E73" w:rsidRDefault="00285491" w14:paraId="083DC8DF" w14:textId="73073037">
      <w:pPr>
        <w:pStyle w:val="Heading2"/>
        <w:spacing w:before="85"/>
        <w:ind w:left="2414" w:right="2835"/>
        <w:jc w:val="center"/>
      </w:pPr>
      <w:proofErr w:type="spellStart"/>
      <w:r>
        <w:rPr>
          <w:u w:val="single"/>
        </w:rPr>
        <w:t>Llansannor</w:t>
      </w:r>
      <w:proofErr w:type="spellEnd"/>
      <w:r>
        <w:rPr>
          <w:u w:val="single"/>
        </w:rPr>
        <w:t xml:space="preserve"> Childcare</w:t>
      </w:r>
      <w:r w:rsidRPr="67A2B27D" w:rsidR="008B5263">
        <w:rPr>
          <w:u w:val="single"/>
        </w:rPr>
        <w:t xml:space="preserve"> Complaints Procedures Policy</w:t>
      </w:r>
    </w:p>
    <w:p w:rsidR="00104E73" w:rsidRDefault="008B5263" w14:paraId="454FCF8E" w14:textId="77777777">
      <w:pPr>
        <w:spacing w:before="278"/>
        <w:ind w:left="100"/>
        <w:rPr>
          <w:b/>
          <w:sz w:val="26"/>
        </w:rPr>
      </w:pPr>
      <w:r>
        <w:rPr>
          <w:b/>
          <w:sz w:val="26"/>
          <w:u w:val="single"/>
        </w:rPr>
        <w:t>Introduction</w:t>
      </w:r>
    </w:p>
    <w:p w:rsidR="00104E73" w:rsidRDefault="00104E73" w14:paraId="21DA4B70" w14:textId="77777777">
      <w:pPr>
        <w:pStyle w:val="BodyText"/>
        <w:spacing w:before="9"/>
        <w:rPr>
          <w:b/>
          <w:sz w:val="17"/>
        </w:rPr>
      </w:pPr>
    </w:p>
    <w:p w:rsidR="00104E73" w:rsidRDefault="008B5263" w14:paraId="4E8CBACA" w14:textId="729E13CF">
      <w:pPr>
        <w:pStyle w:val="BodyText"/>
        <w:spacing w:before="100"/>
        <w:ind w:left="100" w:right="516"/>
        <w:jc w:val="both"/>
      </w:pPr>
      <w:r w:rsidR="008B5263">
        <w:rPr/>
        <w:t xml:space="preserve">The purpose of this Complaints procedure is to ensure that anyone with an interest in our </w:t>
      </w:r>
      <w:r w:rsidR="10E2193B">
        <w:rPr/>
        <w:t>childcare</w:t>
      </w:r>
      <w:r w:rsidR="008B5263">
        <w:rPr/>
        <w:t xml:space="preserve"> (for instance parents, members of staff, governors, pupils, members of the local community and others), can raise a concern with the confidence that it will be heard and if founded, addressed in an appropriate and timely fashion at each stage of the procedure.</w:t>
      </w:r>
    </w:p>
    <w:p w:rsidR="00104E73" w:rsidRDefault="00104E73" w14:paraId="07E6AC94" w14:textId="77777777">
      <w:pPr>
        <w:pStyle w:val="BodyText"/>
        <w:spacing w:before="1"/>
      </w:pPr>
    </w:p>
    <w:p w:rsidR="00104E73" w:rsidRDefault="008B5263" w14:paraId="37777166" w14:textId="4A1205D1">
      <w:pPr>
        <w:pStyle w:val="BodyText"/>
        <w:ind w:left="100" w:right="518"/>
        <w:jc w:val="both"/>
      </w:pPr>
      <w:r w:rsidR="008B5263">
        <w:rPr/>
        <w:t>This</w:t>
      </w:r>
      <w:r w:rsidR="00680563">
        <w:rPr/>
        <w:t xml:space="preserve"> </w:t>
      </w:r>
      <w:r w:rsidR="008B5263">
        <w:rPr/>
        <w:t xml:space="preserve">Complaints procedure ensures </w:t>
      </w:r>
      <w:r w:rsidR="008B5263">
        <w:rPr/>
        <w:t>staff  are</w:t>
      </w:r>
      <w:r w:rsidR="008B5263">
        <w:rPr/>
        <w:t xml:space="preserve"> clear about their roles and responsibilities in responding to complaints and it enables our </w:t>
      </w:r>
      <w:r w:rsidR="1E7FE711">
        <w:rPr/>
        <w:t>childcare</w:t>
      </w:r>
      <w:r w:rsidR="008B5263">
        <w:rPr/>
        <w:t xml:space="preserve"> to learn lessons and improve procedures </w:t>
      </w:r>
      <w:r w:rsidR="1F3CE75C">
        <w:rPr/>
        <w:t>because of</w:t>
      </w:r>
      <w:r w:rsidR="008B5263">
        <w:rPr/>
        <w:t xml:space="preserve"> individual cases and the monitoring of long-term trends. Through the procedure, all parties concerned are assured of a consistent and documented approach to concerns or complaints</w:t>
      </w:r>
      <w:r w:rsidR="008B5263">
        <w:rPr>
          <w:spacing w:val="-2"/>
        </w:rPr>
        <w:t xml:space="preserve"> </w:t>
      </w:r>
      <w:r w:rsidR="008B5263">
        <w:rPr/>
        <w:t>raised.</w:t>
      </w:r>
    </w:p>
    <w:p w:rsidR="00104E73" w:rsidRDefault="00104E73" w14:paraId="7C462267" w14:textId="77777777">
      <w:pPr>
        <w:pStyle w:val="BodyText"/>
        <w:spacing w:before="1"/>
      </w:pPr>
    </w:p>
    <w:p w:rsidR="00104E73" w:rsidP="00680563" w:rsidRDefault="008B5263" w14:paraId="363E387E" w14:textId="66507D14">
      <w:pPr>
        <w:pStyle w:val="BodyText"/>
        <w:ind w:left="100" w:right="520"/>
      </w:pPr>
      <w:r>
        <w:t>Other providers offering activities and services on the school premises or using school facilities have their own complaints procedure</w:t>
      </w:r>
      <w:r w:rsidR="00680563">
        <w:t>.</w:t>
      </w:r>
    </w:p>
    <w:p w:rsidR="00285491" w:rsidP="00680563" w:rsidRDefault="00285491" w14:paraId="38DB4D92" w14:textId="503BA3B1">
      <w:pPr>
        <w:pStyle w:val="BodyText"/>
        <w:ind w:left="100" w:right="520"/>
      </w:pPr>
    </w:p>
    <w:p w:rsidR="00285491" w:rsidP="00680563" w:rsidRDefault="00285491" w14:paraId="1B03AC59" w14:textId="205D2DD9">
      <w:pPr>
        <w:pStyle w:val="BodyText"/>
        <w:ind w:left="100" w:right="520"/>
      </w:pPr>
      <w:r>
        <w:t xml:space="preserve">Parents will be able to access this policy via the school website and will be directed to the website when applying for childcare. </w:t>
      </w:r>
    </w:p>
    <w:p w:rsidR="00104E73" w:rsidRDefault="00104E73" w14:paraId="0C09FF9C" w14:textId="77777777">
      <w:pPr>
        <w:pStyle w:val="BodyText"/>
        <w:spacing w:before="11"/>
        <w:rPr>
          <w:sz w:val="25"/>
        </w:rPr>
      </w:pPr>
    </w:p>
    <w:p w:rsidR="00104E73" w:rsidRDefault="008B5263" w14:paraId="769FC23C" w14:textId="77777777">
      <w:pPr>
        <w:pStyle w:val="Heading2"/>
      </w:pPr>
      <w:r>
        <w:rPr>
          <w:u w:val="single"/>
        </w:rPr>
        <w:t>Principles of this Complaints Procedure</w:t>
      </w:r>
    </w:p>
    <w:p w:rsidR="00104E73" w:rsidRDefault="00104E73" w14:paraId="69EB6B56" w14:textId="77777777">
      <w:pPr>
        <w:pStyle w:val="BodyText"/>
        <w:spacing w:before="4"/>
        <w:rPr>
          <w:b/>
          <w:sz w:val="19"/>
        </w:rPr>
      </w:pPr>
    </w:p>
    <w:p w:rsidR="00104E73" w:rsidRDefault="008B5263" w14:paraId="07819FAE" w14:textId="77777777">
      <w:pPr>
        <w:pStyle w:val="ListParagraph"/>
        <w:numPr>
          <w:ilvl w:val="0"/>
          <w:numId w:val="4"/>
        </w:numPr>
        <w:tabs>
          <w:tab w:val="left" w:pos="460"/>
          <w:tab w:val="left" w:pos="461"/>
        </w:tabs>
        <w:spacing w:before="85"/>
        <w:ind w:right="519"/>
        <w:rPr>
          <w:sz w:val="26"/>
        </w:rPr>
      </w:pPr>
      <w:r>
        <w:rPr>
          <w:sz w:val="26"/>
        </w:rPr>
        <w:t xml:space="preserve">This Complaints Procedure will be </w:t>
      </w:r>
      <w:r>
        <w:rPr>
          <w:b/>
          <w:sz w:val="26"/>
        </w:rPr>
        <w:t xml:space="preserve">fair and impartial </w:t>
      </w:r>
      <w:r>
        <w:rPr>
          <w:sz w:val="26"/>
        </w:rPr>
        <w:t>to all parties and should be applied</w:t>
      </w:r>
      <w:r>
        <w:rPr>
          <w:spacing w:val="-1"/>
          <w:sz w:val="26"/>
        </w:rPr>
        <w:t xml:space="preserve"> </w:t>
      </w:r>
      <w:r>
        <w:rPr>
          <w:sz w:val="26"/>
        </w:rPr>
        <w:t>consistently.</w:t>
      </w:r>
    </w:p>
    <w:p w:rsidR="00104E73" w:rsidRDefault="00104E73" w14:paraId="12D79D19" w14:textId="77777777">
      <w:pPr>
        <w:pStyle w:val="BodyText"/>
        <w:spacing w:before="11"/>
        <w:rPr>
          <w:sz w:val="25"/>
        </w:rPr>
      </w:pPr>
    </w:p>
    <w:p w:rsidR="00104E73" w:rsidRDefault="008B5263" w14:paraId="74B2751C" w14:textId="77777777">
      <w:pPr>
        <w:pStyle w:val="ListParagraph"/>
        <w:numPr>
          <w:ilvl w:val="0"/>
          <w:numId w:val="4"/>
        </w:numPr>
        <w:tabs>
          <w:tab w:val="left" w:pos="460"/>
          <w:tab w:val="left" w:pos="461"/>
        </w:tabs>
        <w:ind w:hanging="361"/>
        <w:rPr>
          <w:sz w:val="26"/>
        </w:rPr>
      </w:pPr>
      <w:r>
        <w:rPr>
          <w:sz w:val="26"/>
        </w:rPr>
        <w:t>At each stage, the person dealing with the complaint will make sure that</w:t>
      </w:r>
      <w:r>
        <w:rPr>
          <w:spacing w:val="-9"/>
          <w:sz w:val="26"/>
        </w:rPr>
        <w:t xml:space="preserve"> </w:t>
      </w:r>
      <w:r>
        <w:rPr>
          <w:sz w:val="26"/>
        </w:rPr>
        <w:t>they:</w:t>
      </w:r>
    </w:p>
    <w:p w:rsidR="00104E73" w:rsidP="67A2B27D" w:rsidRDefault="008B5263" w14:paraId="7D43B9BD" w14:textId="77777777">
      <w:pPr>
        <w:pStyle w:val="ListParagraph"/>
        <w:numPr>
          <w:ilvl w:val="1"/>
          <w:numId w:val="4"/>
        </w:numPr>
        <w:tabs>
          <w:tab w:val="left" w:pos="821"/>
        </w:tabs>
        <w:spacing w:before="72" w:line="321" w:lineRule="exact"/>
        <w:ind w:hanging="361"/>
        <w:rPr>
          <w:sz w:val="26"/>
          <w:szCs w:val="26"/>
        </w:rPr>
      </w:pPr>
      <w:r w:rsidRPr="67A2B27D">
        <w:rPr>
          <w:sz w:val="26"/>
          <w:szCs w:val="26"/>
        </w:rPr>
        <w:t>establish what has happened so far, and who has been</w:t>
      </w:r>
      <w:r w:rsidRPr="67A2B27D">
        <w:rPr>
          <w:spacing w:val="-4"/>
          <w:sz w:val="26"/>
          <w:szCs w:val="26"/>
        </w:rPr>
        <w:t xml:space="preserve"> </w:t>
      </w:r>
      <w:r w:rsidRPr="67A2B27D">
        <w:rPr>
          <w:sz w:val="26"/>
          <w:szCs w:val="26"/>
        </w:rPr>
        <w:t>involved.</w:t>
      </w:r>
    </w:p>
    <w:p w:rsidR="00104E73" w:rsidP="67A2B27D" w:rsidRDefault="008B5263" w14:paraId="2A39908E" w14:textId="601EB8B9">
      <w:pPr>
        <w:pStyle w:val="ListParagraph"/>
        <w:numPr>
          <w:ilvl w:val="1"/>
          <w:numId w:val="4"/>
        </w:numPr>
        <w:tabs>
          <w:tab w:val="left" w:pos="821"/>
        </w:tabs>
        <w:spacing w:line="317" w:lineRule="exact"/>
        <w:ind w:hanging="361"/>
        <w:rPr>
          <w:sz w:val="26"/>
          <w:szCs w:val="26"/>
        </w:rPr>
      </w:pPr>
      <w:r w:rsidRPr="67A2B27D">
        <w:rPr>
          <w:sz w:val="26"/>
          <w:szCs w:val="26"/>
        </w:rPr>
        <w:t>clarify the nature of the complaint and what remains</w:t>
      </w:r>
      <w:r w:rsidRPr="67A2B27D">
        <w:rPr>
          <w:spacing w:val="-4"/>
          <w:sz w:val="26"/>
          <w:szCs w:val="26"/>
        </w:rPr>
        <w:t xml:space="preserve"> </w:t>
      </w:r>
      <w:r w:rsidRPr="67A2B27D">
        <w:rPr>
          <w:sz w:val="26"/>
          <w:szCs w:val="26"/>
        </w:rPr>
        <w:t>unresolved.</w:t>
      </w:r>
    </w:p>
    <w:p w:rsidR="00104E73" w:rsidP="67A2B27D" w:rsidRDefault="008B5263" w14:paraId="7D6B6C07" w14:textId="213DA42F">
      <w:pPr>
        <w:pStyle w:val="ListParagraph"/>
        <w:numPr>
          <w:ilvl w:val="1"/>
          <w:numId w:val="4"/>
        </w:numPr>
        <w:tabs>
          <w:tab w:val="left" w:pos="821"/>
        </w:tabs>
        <w:spacing w:before="3" w:line="232" w:lineRule="auto"/>
        <w:ind w:right="519"/>
        <w:rPr>
          <w:sz w:val="26"/>
          <w:szCs w:val="26"/>
        </w:rPr>
      </w:pPr>
      <w:r w:rsidRPr="67A2B27D">
        <w:rPr>
          <w:sz w:val="26"/>
          <w:szCs w:val="26"/>
        </w:rPr>
        <w:t>meet with the complainant or contact them if unsure or further information is necessary.</w:t>
      </w:r>
    </w:p>
    <w:p w:rsidR="00104E73" w:rsidP="67A2B27D" w:rsidRDefault="008B5263" w14:paraId="1D1C3D95" w14:textId="77777777">
      <w:pPr>
        <w:pStyle w:val="ListParagraph"/>
        <w:numPr>
          <w:ilvl w:val="1"/>
          <w:numId w:val="4"/>
        </w:numPr>
        <w:tabs>
          <w:tab w:val="left" w:pos="821"/>
        </w:tabs>
        <w:spacing w:before="7" w:line="321" w:lineRule="exact"/>
        <w:ind w:hanging="361"/>
        <w:rPr>
          <w:sz w:val="26"/>
          <w:szCs w:val="26"/>
        </w:rPr>
      </w:pPr>
      <w:r w:rsidRPr="67A2B27D">
        <w:rPr>
          <w:sz w:val="26"/>
          <w:szCs w:val="26"/>
        </w:rPr>
        <w:t>clarify what the complainant feels would put things</w:t>
      </w:r>
      <w:r w:rsidRPr="67A2B27D">
        <w:rPr>
          <w:spacing w:val="-3"/>
          <w:sz w:val="26"/>
          <w:szCs w:val="26"/>
        </w:rPr>
        <w:t xml:space="preserve"> </w:t>
      </w:r>
      <w:r w:rsidRPr="67A2B27D">
        <w:rPr>
          <w:sz w:val="26"/>
          <w:szCs w:val="26"/>
        </w:rPr>
        <w:t>right.</w:t>
      </w:r>
    </w:p>
    <w:p w:rsidR="00104E73" w:rsidP="67A2B27D" w:rsidRDefault="008B5263" w14:paraId="5F734C7A" w14:textId="2C0AC213">
      <w:pPr>
        <w:pStyle w:val="ListParagraph"/>
        <w:numPr>
          <w:ilvl w:val="1"/>
          <w:numId w:val="4"/>
        </w:numPr>
        <w:tabs>
          <w:tab w:val="left" w:pos="821"/>
        </w:tabs>
        <w:spacing w:before="3" w:line="232" w:lineRule="auto"/>
        <w:ind w:right="519"/>
        <w:rPr>
          <w:sz w:val="26"/>
          <w:szCs w:val="26"/>
        </w:rPr>
      </w:pPr>
      <w:r w:rsidRPr="67A2B27D">
        <w:rPr>
          <w:sz w:val="26"/>
          <w:szCs w:val="26"/>
        </w:rPr>
        <w:t>talk to those involved in the matter and/or those complained about, allowing them to be accompanied if they</w:t>
      </w:r>
      <w:r w:rsidRPr="67A2B27D">
        <w:rPr>
          <w:spacing w:val="-1"/>
          <w:sz w:val="26"/>
          <w:szCs w:val="26"/>
        </w:rPr>
        <w:t xml:space="preserve"> </w:t>
      </w:r>
      <w:r w:rsidRPr="67A2B27D">
        <w:rPr>
          <w:sz w:val="26"/>
          <w:szCs w:val="26"/>
        </w:rPr>
        <w:t>wish.</w:t>
      </w:r>
    </w:p>
    <w:p w:rsidR="00104E73" w:rsidP="67A2B27D" w:rsidRDefault="008B5263" w14:paraId="6549CBDF" w14:textId="77777777">
      <w:pPr>
        <w:pStyle w:val="ListParagraph"/>
        <w:numPr>
          <w:ilvl w:val="1"/>
          <w:numId w:val="4"/>
        </w:numPr>
        <w:tabs>
          <w:tab w:val="left" w:pos="821"/>
        </w:tabs>
        <w:spacing w:before="2" w:line="321" w:lineRule="exact"/>
        <w:ind w:hanging="361"/>
        <w:rPr>
          <w:sz w:val="26"/>
          <w:szCs w:val="26"/>
        </w:rPr>
      </w:pPr>
      <w:r w:rsidRPr="67A2B27D">
        <w:rPr>
          <w:sz w:val="26"/>
          <w:szCs w:val="26"/>
        </w:rPr>
        <w:t>approach matters with an open mind</w:t>
      </w:r>
      <w:r w:rsidRPr="67A2B27D">
        <w:rPr>
          <w:spacing w:val="-1"/>
          <w:sz w:val="26"/>
          <w:szCs w:val="26"/>
        </w:rPr>
        <w:t xml:space="preserve"> </w:t>
      </w:r>
      <w:r w:rsidRPr="67A2B27D">
        <w:rPr>
          <w:sz w:val="26"/>
          <w:szCs w:val="26"/>
        </w:rPr>
        <w:t>and,</w:t>
      </w:r>
    </w:p>
    <w:p w:rsidR="00104E73" w:rsidRDefault="008B5263" w14:paraId="5B1F04E6" w14:textId="77777777">
      <w:pPr>
        <w:pStyle w:val="ListParagraph"/>
        <w:numPr>
          <w:ilvl w:val="1"/>
          <w:numId w:val="4"/>
        </w:numPr>
        <w:tabs>
          <w:tab w:val="left" w:pos="821"/>
        </w:tabs>
        <w:spacing w:line="321" w:lineRule="exact"/>
        <w:ind w:hanging="361"/>
        <w:rPr>
          <w:sz w:val="26"/>
        </w:rPr>
      </w:pPr>
      <w:r>
        <w:rPr>
          <w:sz w:val="26"/>
        </w:rPr>
        <w:t>keep</w:t>
      </w:r>
      <w:r>
        <w:rPr>
          <w:spacing w:val="-1"/>
          <w:sz w:val="26"/>
        </w:rPr>
        <w:t xml:space="preserve"> </w:t>
      </w:r>
      <w:r>
        <w:rPr>
          <w:sz w:val="26"/>
        </w:rPr>
        <w:t>records.</w:t>
      </w:r>
    </w:p>
    <w:p w:rsidR="00104E73" w:rsidRDefault="00104E73" w14:paraId="500BD20E" w14:textId="77777777">
      <w:pPr>
        <w:pStyle w:val="BodyText"/>
        <w:spacing w:before="3"/>
        <w:rPr>
          <w:sz w:val="25"/>
        </w:rPr>
      </w:pPr>
    </w:p>
    <w:p w:rsidR="00104E73" w:rsidRDefault="008B5263" w14:paraId="70864F81" w14:textId="77777777">
      <w:pPr>
        <w:pStyle w:val="Heading2"/>
        <w:numPr>
          <w:ilvl w:val="0"/>
          <w:numId w:val="4"/>
        </w:numPr>
        <w:tabs>
          <w:tab w:val="left" w:pos="460"/>
          <w:tab w:val="left" w:pos="461"/>
        </w:tabs>
        <w:ind w:right="516"/>
      </w:pPr>
      <w:r>
        <w:rPr>
          <w:b w:val="0"/>
        </w:rPr>
        <w:t xml:space="preserve">All complaints will be </w:t>
      </w:r>
      <w:r>
        <w:t>kept confidential to those who need to know and who have specific roles to fulfill as part of the</w:t>
      </w:r>
      <w:r>
        <w:rPr>
          <w:spacing w:val="-2"/>
        </w:rPr>
        <w:t xml:space="preserve"> </w:t>
      </w:r>
      <w:r>
        <w:t>process.</w:t>
      </w:r>
    </w:p>
    <w:p w:rsidR="00104E73" w:rsidRDefault="00104E73" w14:paraId="6BA501B2" w14:textId="77777777">
      <w:pPr>
        <w:pStyle w:val="BodyText"/>
        <w:spacing w:before="4"/>
        <w:rPr>
          <w:b/>
        </w:rPr>
      </w:pPr>
    </w:p>
    <w:p w:rsidR="00104E73" w:rsidRDefault="008B5263" w14:paraId="343EF0FE" w14:textId="77777777">
      <w:pPr>
        <w:pStyle w:val="ListParagraph"/>
        <w:numPr>
          <w:ilvl w:val="0"/>
          <w:numId w:val="4"/>
        </w:numPr>
        <w:tabs>
          <w:tab w:val="left" w:pos="460"/>
          <w:tab w:val="left" w:pos="461"/>
        </w:tabs>
        <w:ind w:right="519"/>
        <w:rPr>
          <w:sz w:val="26"/>
        </w:rPr>
      </w:pPr>
      <w:r>
        <w:rPr>
          <w:sz w:val="26"/>
        </w:rPr>
        <w:t xml:space="preserve">Particular consideration will be given when handling </w:t>
      </w:r>
      <w:r>
        <w:rPr>
          <w:b/>
          <w:sz w:val="26"/>
        </w:rPr>
        <w:t xml:space="preserve">complaints involving pupils </w:t>
      </w:r>
      <w:r>
        <w:rPr>
          <w:sz w:val="26"/>
        </w:rPr>
        <w:t>who may be accompanied by</w:t>
      </w:r>
      <w:r>
        <w:rPr>
          <w:spacing w:val="-1"/>
          <w:sz w:val="26"/>
        </w:rPr>
        <w:t xml:space="preserve"> </w:t>
      </w:r>
      <w:r>
        <w:rPr>
          <w:sz w:val="26"/>
        </w:rPr>
        <w:t>parents/guardians.</w:t>
      </w:r>
    </w:p>
    <w:p w:rsidR="00104E73" w:rsidRDefault="00104E73" w14:paraId="6DB00654" w14:textId="77777777">
      <w:pPr>
        <w:rPr>
          <w:sz w:val="26"/>
        </w:rPr>
        <w:sectPr w:rsidR="00104E73">
          <w:pgSz w:w="11900" w:h="16840" w:orient="portrait"/>
          <w:pgMar w:top="820" w:right="740" w:bottom="660" w:left="1040" w:header="0" w:footer="469" w:gutter="0"/>
          <w:pgNumType w:start="1"/>
          <w:cols w:space="720"/>
          <w:headerReference w:type="default" r:id="Ree4acc23576a43e7"/>
          <w:footerReference w:type="default" r:id="R028b3dbce1484d0e"/>
        </w:sectPr>
      </w:pPr>
    </w:p>
    <w:p w:rsidR="00104E73" w:rsidP="7A9EC311" w:rsidRDefault="008B5263" w14:paraId="14EFBE5A" w14:textId="6A96F607">
      <w:pPr>
        <w:pStyle w:val="ListParagraph"/>
        <w:numPr>
          <w:ilvl w:val="0"/>
          <w:numId w:val="4"/>
        </w:numPr>
        <w:tabs>
          <w:tab w:val="left" w:pos="461"/>
        </w:tabs>
        <w:spacing w:before="66"/>
        <w:ind w:right="516"/>
        <w:jc w:val="both"/>
        <w:rPr>
          <w:sz w:val="26"/>
          <w:szCs w:val="26"/>
        </w:rPr>
      </w:pPr>
      <w:r w:rsidRPr="7A9EC311" w:rsidR="008B5263">
        <w:rPr>
          <w:sz w:val="26"/>
          <w:szCs w:val="26"/>
        </w:rPr>
        <w:t xml:space="preserve">Complaints will be </w:t>
      </w:r>
      <w:r w:rsidRPr="7A9EC311" w:rsidR="008B5263">
        <w:rPr>
          <w:b w:val="1"/>
          <w:bCs w:val="1"/>
          <w:sz w:val="26"/>
          <w:szCs w:val="26"/>
        </w:rPr>
        <w:t xml:space="preserve">investigated </w:t>
      </w:r>
      <w:r w:rsidRPr="7A9EC311" w:rsidR="008B5263">
        <w:rPr>
          <w:b w:val="1"/>
          <w:bCs w:val="1"/>
          <w:sz w:val="26"/>
          <w:szCs w:val="26"/>
        </w:rPr>
        <w:t>quickly</w:t>
      </w:r>
      <w:r w:rsidRPr="7A9EC311" w:rsidR="008B5263">
        <w:rPr>
          <w:b w:val="1"/>
          <w:bCs w:val="1"/>
          <w:sz w:val="26"/>
          <w:szCs w:val="26"/>
        </w:rPr>
        <w:t xml:space="preserve"> </w:t>
      </w:r>
      <w:r w:rsidRPr="7A9EC311" w:rsidR="008B5263">
        <w:rPr>
          <w:sz w:val="26"/>
          <w:szCs w:val="26"/>
        </w:rPr>
        <w:t xml:space="preserve">and all parties </w:t>
      </w:r>
      <w:r w:rsidRPr="7A9EC311" w:rsidR="008B5263">
        <w:rPr>
          <w:sz w:val="26"/>
          <w:szCs w:val="26"/>
        </w:rPr>
        <w:t>kept</w:t>
      </w:r>
      <w:r w:rsidRPr="7A9EC311" w:rsidR="008B5263">
        <w:rPr>
          <w:sz w:val="26"/>
          <w:szCs w:val="26"/>
        </w:rPr>
        <w:t xml:space="preserve"> informed. Where complaints are likely to take longer than </w:t>
      </w:r>
      <w:r w:rsidRPr="7A9EC311" w:rsidR="008B5263">
        <w:rPr>
          <w:sz w:val="26"/>
          <w:szCs w:val="26"/>
        </w:rPr>
        <w:t>indicated</w:t>
      </w:r>
      <w:r w:rsidRPr="7A9EC311" w:rsidR="008B5263">
        <w:rPr>
          <w:sz w:val="26"/>
          <w:szCs w:val="26"/>
        </w:rPr>
        <w:t xml:space="preserve">, </w:t>
      </w:r>
      <w:r w:rsidRPr="7A9EC311" w:rsidR="30D187C1">
        <w:rPr>
          <w:sz w:val="26"/>
          <w:szCs w:val="26"/>
        </w:rPr>
        <w:t>staff</w:t>
      </w:r>
      <w:r w:rsidRPr="7A9EC311" w:rsidR="008B5263">
        <w:rPr>
          <w:sz w:val="26"/>
          <w:szCs w:val="26"/>
        </w:rPr>
        <w:t xml:space="preserve"> will notify each party and give reasons. Complaints raised prior to a school holiday should be resolved prior to the s</w:t>
      </w:r>
      <w:r w:rsidRPr="7A9EC311" w:rsidR="175D4150">
        <w:rPr>
          <w:sz w:val="26"/>
          <w:szCs w:val="26"/>
        </w:rPr>
        <w:t>etting</w:t>
      </w:r>
      <w:r w:rsidRPr="7A9EC311" w:rsidR="008B5263">
        <w:rPr>
          <w:sz w:val="26"/>
          <w:szCs w:val="26"/>
        </w:rPr>
        <w:t xml:space="preserve"> closing wherever</w:t>
      </w:r>
      <w:r w:rsidRPr="7A9EC311" w:rsidR="008B5263">
        <w:rPr>
          <w:spacing w:val="-2"/>
          <w:sz w:val="26"/>
          <w:szCs w:val="26"/>
        </w:rPr>
        <w:t xml:space="preserve"> </w:t>
      </w:r>
      <w:r w:rsidRPr="7A9EC311" w:rsidR="008B5263">
        <w:rPr>
          <w:sz w:val="26"/>
          <w:szCs w:val="26"/>
        </w:rPr>
        <w:t>possible.</w:t>
      </w:r>
    </w:p>
    <w:p w:rsidR="00104E73" w:rsidRDefault="00104E73" w14:paraId="4C6643A8" w14:textId="77777777">
      <w:pPr>
        <w:pStyle w:val="BodyText"/>
        <w:spacing w:before="2"/>
      </w:pPr>
    </w:p>
    <w:p w:rsidR="00104E73" w:rsidRDefault="008B5263" w14:paraId="0A3E7062" w14:textId="77777777">
      <w:pPr>
        <w:pStyle w:val="ListParagraph"/>
        <w:numPr>
          <w:ilvl w:val="0"/>
          <w:numId w:val="4"/>
        </w:numPr>
        <w:tabs>
          <w:tab w:val="left" w:pos="461"/>
        </w:tabs>
        <w:ind w:right="515"/>
        <w:jc w:val="both"/>
        <w:rPr>
          <w:sz w:val="26"/>
        </w:rPr>
      </w:pPr>
      <w:r>
        <w:rPr>
          <w:b/>
          <w:sz w:val="26"/>
        </w:rPr>
        <w:t xml:space="preserve">Anonymous complaints </w:t>
      </w:r>
      <w:r>
        <w:rPr>
          <w:sz w:val="26"/>
        </w:rPr>
        <w:t>should be treated in the same way as any other complaint, investigated if it is felt necessary, and a record kept which should be reviewed periodically.</w:t>
      </w:r>
    </w:p>
    <w:p w:rsidR="00104E73" w:rsidRDefault="00104E73" w14:paraId="186A05BE" w14:textId="77777777">
      <w:pPr>
        <w:pStyle w:val="BodyText"/>
        <w:spacing w:before="11"/>
        <w:rPr>
          <w:sz w:val="25"/>
        </w:rPr>
      </w:pPr>
    </w:p>
    <w:p w:rsidR="00104E73" w:rsidRDefault="008B5263" w14:paraId="366B0EF5" w14:textId="77777777">
      <w:pPr>
        <w:pStyle w:val="ListParagraph"/>
        <w:numPr>
          <w:ilvl w:val="0"/>
          <w:numId w:val="4"/>
        </w:numPr>
        <w:tabs>
          <w:tab w:val="left" w:pos="460"/>
          <w:tab w:val="left" w:pos="461"/>
        </w:tabs>
        <w:ind w:hanging="361"/>
        <w:rPr>
          <w:sz w:val="26"/>
        </w:rPr>
      </w:pPr>
      <w:r>
        <w:rPr>
          <w:b/>
          <w:sz w:val="26"/>
        </w:rPr>
        <w:t xml:space="preserve">Withdrawn complaints will be </w:t>
      </w:r>
      <w:r>
        <w:rPr>
          <w:sz w:val="26"/>
        </w:rPr>
        <w:t>recorded and acknowledged by</w:t>
      </w:r>
      <w:r>
        <w:rPr>
          <w:spacing w:val="-3"/>
          <w:sz w:val="26"/>
        </w:rPr>
        <w:t xml:space="preserve"> </w:t>
      </w:r>
      <w:r>
        <w:rPr>
          <w:sz w:val="26"/>
        </w:rPr>
        <w:t>letter.</w:t>
      </w:r>
    </w:p>
    <w:p w:rsidR="00104E73" w:rsidRDefault="00104E73" w14:paraId="4429AB0A" w14:textId="77777777">
      <w:pPr>
        <w:pStyle w:val="BodyText"/>
        <w:spacing w:before="11"/>
        <w:rPr>
          <w:sz w:val="25"/>
        </w:rPr>
      </w:pPr>
    </w:p>
    <w:p w:rsidR="00104E73" w:rsidRDefault="008B5263" w14:paraId="0D9376E7" w14:textId="77777777">
      <w:pPr>
        <w:pStyle w:val="ListParagraph"/>
        <w:numPr>
          <w:ilvl w:val="0"/>
          <w:numId w:val="4"/>
        </w:numPr>
        <w:tabs>
          <w:tab w:val="left" w:pos="461"/>
        </w:tabs>
        <w:ind w:right="1367"/>
        <w:jc w:val="both"/>
        <w:rPr>
          <w:sz w:val="26"/>
        </w:rPr>
      </w:pPr>
      <w:r>
        <w:rPr>
          <w:b/>
          <w:sz w:val="26"/>
        </w:rPr>
        <w:t>Roles</w:t>
      </w:r>
      <w:r>
        <w:rPr>
          <w:b/>
          <w:spacing w:val="-10"/>
          <w:sz w:val="26"/>
        </w:rPr>
        <w:t xml:space="preserve"> </w:t>
      </w:r>
      <w:r>
        <w:rPr>
          <w:b/>
          <w:sz w:val="26"/>
        </w:rPr>
        <w:t>and</w:t>
      </w:r>
      <w:r>
        <w:rPr>
          <w:b/>
          <w:spacing w:val="-10"/>
          <w:sz w:val="26"/>
        </w:rPr>
        <w:t xml:space="preserve"> </w:t>
      </w:r>
      <w:r>
        <w:rPr>
          <w:b/>
          <w:sz w:val="26"/>
        </w:rPr>
        <w:t>Responsibilities</w:t>
      </w:r>
      <w:r>
        <w:rPr>
          <w:b/>
          <w:spacing w:val="-10"/>
          <w:sz w:val="26"/>
        </w:rPr>
        <w:t xml:space="preserve"> </w:t>
      </w:r>
      <w:r>
        <w:rPr>
          <w:w w:val="70"/>
          <w:sz w:val="26"/>
        </w:rPr>
        <w:t>-­‐</w:t>
      </w:r>
      <w:r>
        <w:rPr>
          <w:spacing w:val="8"/>
          <w:w w:val="70"/>
          <w:sz w:val="26"/>
        </w:rPr>
        <w:t xml:space="preserve"> </w:t>
      </w:r>
      <w:r>
        <w:rPr>
          <w:sz w:val="26"/>
        </w:rPr>
        <w:t>all</w:t>
      </w:r>
      <w:r>
        <w:rPr>
          <w:spacing w:val="-10"/>
          <w:sz w:val="26"/>
        </w:rPr>
        <w:t xml:space="preserve"> </w:t>
      </w:r>
      <w:r>
        <w:rPr>
          <w:sz w:val="26"/>
        </w:rPr>
        <w:t>parties</w:t>
      </w:r>
      <w:r>
        <w:rPr>
          <w:spacing w:val="-10"/>
          <w:sz w:val="26"/>
        </w:rPr>
        <w:t xml:space="preserve"> </w:t>
      </w:r>
      <w:r>
        <w:rPr>
          <w:sz w:val="26"/>
        </w:rPr>
        <w:t>should</w:t>
      </w:r>
      <w:r>
        <w:rPr>
          <w:spacing w:val="-9"/>
          <w:sz w:val="26"/>
        </w:rPr>
        <w:t xml:space="preserve"> </w:t>
      </w:r>
      <w:r>
        <w:rPr>
          <w:sz w:val="26"/>
        </w:rPr>
        <w:t>behave</w:t>
      </w:r>
      <w:r>
        <w:rPr>
          <w:spacing w:val="-10"/>
          <w:sz w:val="26"/>
        </w:rPr>
        <w:t xml:space="preserve"> </w:t>
      </w:r>
      <w:r>
        <w:rPr>
          <w:sz w:val="26"/>
        </w:rPr>
        <w:t>reasonably</w:t>
      </w:r>
      <w:r>
        <w:rPr>
          <w:spacing w:val="-11"/>
          <w:sz w:val="26"/>
        </w:rPr>
        <w:t xml:space="preserve"> </w:t>
      </w:r>
      <w:r>
        <w:rPr>
          <w:sz w:val="26"/>
        </w:rPr>
        <w:t>and</w:t>
      </w:r>
      <w:r>
        <w:rPr>
          <w:spacing w:val="-9"/>
          <w:sz w:val="26"/>
        </w:rPr>
        <w:t xml:space="preserve"> </w:t>
      </w:r>
      <w:r>
        <w:rPr>
          <w:sz w:val="26"/>
        </w:rPr>
        <w:t>treat</w:t>
      </w:r>
      <w:r>
        <w:rPr>
          <w:spacing w:val="-10"/>
          <w:sz w:val="26"/>
        </w:rPr>
        <w:t xml:space="preserve"> </w:t>
      </w:r>
      <w:r>
        <w:rPr>
          <w:sz w:val="26"/>
        </w:rPr>
        <w:t>the process and the other parties involved with</w:t>
      </w:r>
      <w:r>
        <w:rPr>
          <w:spacing w:val="-1"/>
          <w:sz w:val="26"/>
        </w:rPr>
        <w:t xml:space="preserve"> </w:t>
      </w:r>
      <w:r>
        <w:rPr>
          <w:sz w:val="26"/>
        </w:rPr>
        <w:t>respect.</w:t>
      </w:r>
    </w:p>
    <w:p w:rsidR="00104E73" w:rsidRDefault="008B5263" w14:paraId="6D452E58" w14:textId="77777777">
      <w:pPr>
        <w:pStyle w:val="ListParagraph"/>
        <w:numPr>
          <w:ilvl w:val="1"/>
          <w:numId w:val="4"/>
        </w:numPr>
        <w:tabs>
          <w:tab w:val="left" w:pos="821"/>
        </w:tabs>
        <w:spacing w:before="6" w:line="232" w:lineRule="auto"/>
        <w:ind w:right="523"/>
        <w:jc w:val="both"/>
        <w:rPr>
          <w:sz w:val="26"/>
        </w:rPr>
      </w:pPr>
      <w:r>
        <w:rPr>
          <w:sz w:val="26"/>
        </w:rPr>
        <w:t>Complainants should, wherever possible, allow the school to try to resolve the complaint at each</w:t>
      </w:r>
      <w:r>
        <w:rPr>
          <w:spacing w:val="-1"/>
          <w:sz w:val="26"/>
        </w:rPr>
        <w:t xml:space="preserve"> </w:t>
      </w:r>
      <w:r>
        <w:rPr>
          <w:sz w:val="26"/>
        </w:rPr>
        <w:t>stage.</w:t>
      </w:r>
    </w:p>
    <w:p w:rsidR="00104E73" w:rsidRDefault="008B5263" w14:paraId="120FC92D" w14:textId="77777777">
      <w:pPr>
        <w:pStyle w:val="ListParagraph"/>
        <w:numPr>
          <w:ilvl w:val="1"/>
          <w:numId w:val="4"/>
        </w:numPr>
        <w:tabs>
          <w:tab w:val="left" w:pos="821"/>
        </w:tabs>
        <w:spacing w:before="15" w:line="232" w:lineRule="auto"/>
        <w:ind w:right="515"/>
        <w:jc w:val="both"/>
        <w:rPr>
          <w:sz w:val="26"/>
        </w:rPr>
      </w:pPr>
      <w:r>
        <w:rPr>
          <w:sz w:val="26"/>
        </w:rPr>
        <w:t>A friend, colleague or representative can accompany complainants and the person against whom a complaint is made at each stage of the</w:t>
      </w:r>
      <w:r>
        <w:rPr>
          <w:spacing w:val="-7"/>
          <w:sz w:val="26"/>
        </w:rPr>
        <w:t xml:space="preserve"> </w:t>
      </w:r>
      <w:r>
        <w:rPr>
          <w:sz w:val="26"/>
        </w:rPr>
        <w:t>procedure.</w:t>
      </w:r>
    </w:p>
    <w:p w:rsidR="00104E73" w:rsidRDefault="008B5263" w14:paraId="02A589B6" w14:textId="602B459A">
      <w:pPr>
        <w:pStyle w:val="ListParagraph"/>
        <w:numPr>
          <w:ilvl w:val="1"/>
          <w:numId w:val="4"/>
        </w:numPr>
        <w:tabs>
          <w:tab w:val="left" w:pos="821"/>
        </w:tabs>
        <w:spacing w:before="5" w:line="237" w:lineRule="auto"/>
        <w:ind w:right="519"/>
        <w:jc w:val="both"/>
        <w:rPr>
          <w:sz w:val="26"/>
        </w:rPr>
      </w:pPr>
      <w:r>
        <w:rPr>
          <w:sz w:val="26"/>
        </w:rPr>
        <w:t>Individual governors should not be approached and cannot, due to corporate responsibility and conflict of interest, represent complainants. Any governor approached will refer the complainant to the relevant procedure and to the clerk and chair of the governing</w:t>
      </w:r>
      <w:r>
        <w:rPr>
          <w:spacing w:val="-1"/>
          <w:sz w:val="26"/>
        </w:rPr>
        <w:t xml:space="preserve"> </w:t>
      </w:r>
      <w:r>
        <w:rPr>
          <w:sz w:val="26"/>
        </w:rPr>
        <w:t>body.</w:t>
      </w:r>
    </w:p>
    <w:p w:rsidR="00285491" w:rsidP="00285491" w:rsidRDefault="00285491" w14:paraId="771A21B3" w14:textId="029301DB">
      <w:pPr>
        <w:tabs>
          <w:tab w:val="left" w:pos="821"/>
        </w:tabs>
        <w:spacing w:before="5" w:line="237" w:lineRule="auto"/>
        <w:ind w:right="519"/>
        <w:jc w:val="both"/>
        <w:rPr>
          <w:sz w:val="26"/>
        </w:rPr>
      </w:pPr>
    </w:p>
    <w:p w:rsidRPr="00285491" w:rsidR="00285491" w:rsidP="7A9EC311" w:rsidRDefault="00285491" w14:paraId="5CBAE10F" w14:textId="3CCEB04E">
      <w:pPr>
        <w:pStyle w:val="ListParagraph"/>
        <w:numPr>
          <w:ilvl w:val="0"/>
          <w:numId w:val="7"/>
        </w:numPr>
        <w:tabs>
          <w:tab w:val="left" w:pos="821"/>
        </w:tabs>
        <w:spacing w:before="5" w:line="237" w:lineRule="auto"/>
        <w:ind w:right="519"/>
        <w:jc w:val="both"/>
        <w:rPr>
          <w:sz w:val="26"/>
          <w:szCs w:val="26"/>
        </w:rPr>
      </w:pPr>
      <w:r w:rsidRPr="7A9EC311" w:rsidR="00285491">
        <w:rPr>
          <w:sz w:val="26"/>
          <w:szCs w:val="26"/>
        </w:rPr>
        <w:t>Staff will be trained</w:t>
      </w:r>
      <w:r w:rsidRPr="7A9EC311" w:rsidR="00285491">
        <w:rPr>
          <w:sz w:val="26"/>
          <w:szCs w:val="26"/>
        </w:rPr>
        <w:t xml:space="preserve"> and kept up to date with any changes or new procedures. </w:t>
      </w:r>
    </w:p>
    <w:p w:rsidR="00104E73" w:rsidRDefault="00104E73" w14:paraId="23A0ADBC" w14:textId="77777777">
      <w:pPr>
        <w:pStyle w:val="BodyText"/>
        <w:spacing w:before="11"/>
        <w:rPr>
          <w:sz w:val="25"/>
        </w:rPr>
      </w:pPr>
    </w:p>
    <w:p w:rsidR="00104E73" w:rsidP="67A2B27D" w:rsidRDefault="00285491" w14:paraId="6635DBFD" w14:textId="03B65977">
      <w:pPr>
        <w:pStyle w:val="ListParagraph"/>
        <w:numPr>
          <w:ilvl w:val="0"/>
          <w:numId w:val="4"/>
        </w:numPr>
        <w:tabs>
          <w:tab w:val="left" w:pos="460"/>
          <w:tab w:val="left" w:pos="461"/>
        </w:tabs>
        <w:spacing w:before="1"/>
        <w:ind w:right="521"/>
        <w:rPr>
          <w:sz w:val="26"/>
          <w:szCs w:val="26"/>
        </w:rPr>
      </w:pPr>
      <w:proofErr w:type="spellStart"/>
      <w:r>
        <w:rPr>
          <w:sz w:val="26"/>
          <w:szCs w:val="26"/>
        </w:rPr>
        <w:t>Llansannor</w:t>
      </w:r>
      <w:proofErr w:type="spellEnd"/>
      <w:r>
        <w:rPr>
          <w:sz w:val="26"/>
          <w:szCs w:val="26"/>
        </w:rPr>
        <w:t xml:space="preserve"> Childcare</w:t>
      </w:r>
      <w:r w:rsidRPr="67A2B27D" w:rsidR="008B5263">
        <w:rPr>
          <w:sz w:val="26"/>
          <w:szCs w:val="26"/>
        </w:rPr>
        <w:t xml:space="preserve"> will </w:t>
      </w:r>
      <w:r w:rsidRPr="67A2B27D" w:rsidR="008B5263">
        <w:rPr>
          <w:b/>
          <w:bCs/>
          <w:sz w:val="26"/>
          <w:szCs w:val="26"/>
        </w:rPr>
        <w:t xml:space="preserve">keep a record </w:t>
      </w:r>
      <w:r w:rsidRPr="67A2B27D" w:rsidR="008B5263">
        <w:rPr>
          <w:sz w:val="26"/>
          <w:szCs w:val="26"/>
        </w:rPr>
        <w:t>of complaints including anonymous and withdrawn complaints in order to</w:t>
      </w:r>
      <w:r w:rsidRPr="67A2B27D" w:rsidR="008B5263">
        <w:rPr>
          <w:spacing w:val="-1"/>
          <w:sz w:val="26"/>
          <w:szCs w:val="26"/>
        </w:rPr>
        <w:t xml:space="preserve"> </w:t>
      </w:r>
      <w:r w:rsidRPr="67A2B27D" w:rsidR="008B5263">
        <w:rPr>
          <w:sz w:val="26"/>
          <w:szCs w:val="26"/>
        </w:rPr>
        <w:t>:</w:t>
      </w:r>
    </w:p>
    <w:p w:rsidR="00104E73" w:rsidRDefault="008B5263" w14:paraId="3B456FD2" w14:textId="77777777">
      <w:pPr>
        <w:pStyle w:val="ListParagraph"/>
        <w:numPr>
          <w:ilvl w:val="1"/>
          <w:numId w:val="4"/>
        </w:numPr>
        <w:tabs>
          <w:tab w:val="left" w:pos="821"/>
        </w:tabs>
        <w:spacing w:before="99" w:line="321" w:lineRule="exact"/>
        <w:ind w:hanging="361"/>
        <w:rPr>
          <w:sz w:val="26"/>
        </w:rPr>
      </w:pPr>
      <w:r>
        <w:rPr>
          <w:sz w:val="26"/>
        </w:rPr>
        <w:t>monitor the progress of the</w:t>
      </w:r>
      <w:r>
        <w:rPr>
          <w:spacing w:val="-2"/>
          <w:sz w:val="26"/>
        </w:rPr>
        <w:t xml:space="preserve"> </w:t>
      </w:r>
      <w:proofErr w:type="gramStart"/>
      <w:r>
        <w:rPr>
          <w:sz w:val="26"/>
        </w:rPr>
        <w:t>complaint;</w:t>
      </w:r>
      <w:proofErr w:type="gramEnd"/>
    </w:p>
    <w:p w:rsidR="00104E73" w:rsidRDefault="008B5263" w14:paraId="71DFAF3E" w14:textId="77777777">
      <w:pPr>
        <w:pStyle w:val="ListParagraph"/>
        <w:numPr>
          <w:ilvl w:val="1"/>
          <w:numId w:val="4"/>
        </w:numPr>
        <w:tabs>
          <w:tab w:val="left" w:pos="821"/>
        </w:tabs>
        <w:spacing w:line="317" w:lineRule="exact"/>
        <w:ind w:hanging="361"/>
        <w:rPr>
          <w:sz w:val="26"/>
        </w:rPr>
      </w:pPr>
      <w:r>
        <w:rPr>
          <w:sz w:val="26"/>
        </w:rPr>
        <w:t>provide evidence that the complaint was considered and of the</w:t>
      </w:r>
      <w:r>
        <w:rPr>
          <w:spacing w:val="-6"/>
          <w:sz w:val="26"/>
        </w:rPr>
        <w:t xml:space="preserve"> </w:t>
      </w:r>
      <w:proofErr w:type="gramStart"/>
      <w:r>
        <w:rPr>
          <w:sz w:val="26"/>
        </w:rPr>
        <w:t>outcome;</w:t>
      </w:r>
      <w:proofErr w:type="gramEnd"/>
    </w:p>
    <w:p w:rsidR="00104E73" w:rsidRDefault="008B5263" w14:paraId="2D52C334" w14:textId="77777777">
      <w:pPr>
        <w:pStyle w:val="ListParagraph"/>
        <w:numPr>
          <w:ilvl w:val="1"/>
          <w:numId w:val="4"/>
        </w:numPr>
        <w:tabs>
          <w:tab w:val="left" w:pos="821"/>
        </w:tabs>
        <w:spacing w:line="317" w:lineRule="exact"/>
        <w:ind w:hanging="361"/>
        <w:rPr>
          <w:sz w:val="26"/>
        </w:rPr>
      </w:pPr>
      <w:r>
        <w:rPr>
          <w:sz w:val="26"/>
        </w:rPr>
        <w:t>identify trends or recurring themes in complaints</w:t>
      </w:r>
      <w:r>
        <w:rPr>
          <w:spacing w:val="-3"/>
          <w:sz w:val="26"/>
        </w:rPr>
        <w:t xml:space="preserve"> </w:t>
      </w:r>
      <w:proofErr w:type="gramStart"/>
      <w:r>
        <w:rPr>
          <w:sz w:val="26"/>
        </w:rPr>
        <w:t>cases;</w:t>
      </w:r>
      <w:proofErr w:type="gramEnd"/>
    </w:p>
    <w:p w:rsidR="00104E73" w:rsidRDefault="008B5263" w14:paraId="5B176819" w14:textId="77777777">
      <w:pPr>
        <w:pStyle w:val="ListParagraph"/>
        <w:numPr>
          <w:ilvl w:val="1"/>
          <w:numId w:val="4"/>
        </w:numPr>
        <w:tabs>
          <w:tab w:val="left" w:pos="821"/>
        </w:tabs>
        <w:spacing w:line="321" w:lineRule="exact"/>
        <w:ind w:hanging="361"/>
        <w:rPr>
          <w:sz w:val="26"/>
        </w:rPr>
      </w:pPr>
      <w:r>
        <w:rPr>
          <w:sz w:val="26"/>
        </w:rPr>
        <w:t>compile reports to governors (and others) on</w:t>
      </w:r>
      <w:r>
        <w:rPr>
          <w:spacing w:val="-3"/>
          <w:sz w:val="26"/>
        </w:rPr>
        <w:t xml:space="preserve"> </w:t>
      </w:r>
      <w:r>
        <w:rPr>
          <w:sz w:val="26"/>
        </w:rPr>
        <w:t>complaints.</w:t>
      </w:r>
    </w:p>
    <w:p w:rsidR="00104E73" w:rsidP="7A9EC311" w:rsidRDefault="00104E73" w14:paraId="2C01687E" w14:textId="77777777">
      <w:pPr>
        <w:pStyle w:val="BodyText"/>
        <w:spacing w:before="3"/>
        <w:ind w:left="820"/>
        <w:rPr>
          <w:sz w:val="25"/>
          <w:szCs w:val="25"/>
        </w:rPr>
      </w:pPr>
    </w:p>
    <w:p w:rsidR="392BBB48" w:rsidP="7A9EC311" w:rsidRDefault="392BBB48" w14:paraId="167F716A" w14:textId="578C3319">
      <w:pPr>
        <w:pStyle w:val="BodyText"/>
        <w:numPr>
          <w:ilvl w:val="1"/>
          <w:numId w:val="4"/>
        </w:numPr>
        <w:spacing w:before="3"/>
        <w:rPr>
          <w:noProof w:val="0"/>
          <w:sz w:val="26"/>
          <w:szCs w:val="26"/>
          <w:lang w:val="en-US"/>
        </w:rPr>
      </w:pPr>
      <w:r w:rsidRPr="7A9EC311" w:rsidR="392BBB48">
        <w:rPr>
          <w:b w:val="1"/>
          <w:bCs w:val="1"/>
          <w:noProof w:val="0"/>
          <w:sz w:val="28"/>
          <w:szCs w:val="28"/>
          <w:lang w:val="en-US"/>
        </w:rPr>
        <w:t>Escalation to CIW</w:t>
      </w:r>
      <w:r w:rsidRPr="7A9EC311" w:rsidR="392BBB48">
        <w:rPr>
          <w:b w:val="1"/>
          <w:bCs w:val="1"/>
          <w:noProof w:val="0"/>
          <w:sz w:val="36"/>
          <w:szCs w:val="36"/>
          <w:lang w:val="en-US"/>
        </w:rPr>
        <w:t xml:space="preserve"> - </w:t>
      </w:r>
      <w:r w:rsidRPr="7A9EC311" w:rsidR="392BBB48">
        <w:rPr>
          <w:noProof w:val="0"/>
          <w:sz w:val="26"/>
          <w:szCs w:val="26"/>
          <w:lang w:val="en-US"/>
        </w:rPr>
        <w:t>If the complainant is not satisfied—or if the issue is serious—they can contact **Care Inspectorate Wales directly.</w:t>
      </w:r>
    </w:p>
    <w:p w:rsidR="7A9EC311" w:rsidP="7A9EC311" w:rsidRDefault="7A9EC311" w14:paraId="624F9A27" w14:textId="7040DE05">
      <w:pPr>
        <w:pStyle w:val="BodyText"/>
        <w:spacing w:before="3"/>
        <w:ind w:left="0"/>
        <w:rPr>
          <w:sz w:val="25"/>
          <w:szCs w:val="25"/>
        </w:rPr>
      </w:pPr>
    </w:p>
    <w:p w:rsidR="00104E73" w:rsidRDefault="00104E73" w14:paraId="5553A920" w14:textId="77777777">
      <w:pPr>
        <w:pStyle w:val="BodyText"/>
        <w:spacing w:before="5"/>
        <w:rPr>
          <w:sz w:val="25"/>
        </w:rPr>
      </w:pPr>
    </w:p>
    <w:p w:rsidR="00104E73" w:rsidRDefault="008B5263" w14:paraId="058C24B1" w14:textId="77777777">
      <w:pPr>
        <w:pStyle w:val="ListParagraph"/>
        <w:numPr>
          <w:ilvl w:val="0"/>
          <w:numId w:val="4"/>
        </w:numPr>
        <w:tabs>
          <w:tab w:val="left" w:pos="461"/>
        </w:tabs>
        <w:ind w:right="518"/>
        <w:jc w:val="both"/>
        <w:rPr>
          <w:sz w:val="26"/>
        </w:rPr>
      </w:pPr>
      <w:r>
        <w:rPr>
          <w:sz w:val="26"/>
        </w:rPr>
        <w:t xml:space="preserve">Subject to compliance with the </w:t>
      </w:r>
      <w:r>
        <w:rPr>
          <w:b/>
          <w:sz w:val="26"/>
        </w:rPr>
        <w:t>Data Protection Act 1998</w:t>
      </w:r>
      <w:r>
        <w:rPr>
          <w:sz w:val="26"/>
        </w:rPr>
        <w:t xml:space="preserve">, the record of complaints may be made available for inspection by the LA, the diocesan and, in the course of an inspection of the school, </w:t>
      </w:r>
      <w:proofErr w:type="spellStart"/>
      <w:r>
        <w:rPr>
          <w:sz w:val="26"/>
        </w:rPr>
        <w:t>Estyn</w:t>
      </w:r>
      <w:proofErr w:type="spellEnd"/>
      <w:r>
        <w:rPr>
          <w:sz w:val="26"/>
        </w:rPr>
        <w:t xml:space="preserve"> under section 10 of the School Inspections Act</w:t>
      </w:r>
      <w:r>
        <w:rPr>
          <w:spacing w:val="-19"/>
          <w:sz w:val="26"/>
        </w:rPr>
        <w:t xml:space="preserve"> </w:t>
      </w:r>
      <w:r>
        <w:rPr>
          <w:sz w:val="26"/>
        </w:rPr>
        <w:t>1996.</w:t>
      </w:r>
    </w:p>
    <w:p w:rsidR="00104E73" w:rsidRDefault="00104E73" w14:paraId="6C685BA3" w14:textId="77777777">
      <w:pPr>
        <w:pStyle w:val="BodyText"/>
        <w:spacing w:before="11"/>
        <w:rPr>
          <w:sz w:val="25"/>
        </w:rPr>
      </w:pPr>
    </w:p>
    <w:p w:rsidR="00104E73" w:rsidP="7A9EC311" w:rsidRDefault="008B5263" w14:paraId="7A906509" w14:textId="03EB7521">
      <w:pPr>
        <w:pStyle w:val="ListParagraph"/>
        <w:numPr>
          <w:ilvl w:val="0"/>
          <w:numId w:val="4"/>
        </w:numPr>
        <w:tabs>
          <w:tab w:val="left" w:pos="460"/>
          <w:tab w:val="left" w:pos="461"/>
        </w:tabs>
        <w:ind w:right="517"/>
        <w:rPr>
          <w:sz w:val="26"/>
          <w:szCs w:val="26"/>
        </w:rPr>
      </w:pPr>
      <w:r w:rsidRPr="7A9EC311" w:rsidR="008B5263">
        <w:rPr>
          <w:sz w:val="26"/>
          <w:szCs w:val="26"/>
        </w:rPr>
        <w:t xml:space="preserve">The s</w:t>
      </w:r>
      <w:r w:rsidRPr="7A9EC311" w:rsidR="14D65A63">
        <w:rPr>
          <w:sz w:val="26"/>
          <w:szCs w:val="26"/>
        </w:rPr>
        <w:t xml:space="preserve">etting</w:t>
      </w:r>
      <w:r w:rsidRPr="7A9EC311" w:rsidR="008B5263">
        <w:rPr>
          <w:sz w:val="26"/>
          <w:szCs w:val="26"/>
        </w:rPr>
        <w:t xml:space="preserve"> will </w:t>
      </w:r>
      <w:r w:rsidRPr="7A9EC311" w:rsidR="008B5263">
        <w:rPr>
          <w:b w:val="1"/>
          <w:bCs w:val="1"/>
          <w:sz w:val="26"/>
          <w:szCs w:val="26"/>
        </w:rPr>
        <w:t xml:space="preserve">retain</w:t>
      </w:r>
      <w:r w:rsidRPr="7A9EC311" w:rsidR="008B5263">
        <w:rPr>
          <w:b w:val="1"/>
          <w:bCs w:val="1"/>
          <w:sz w:val="26"/>
          <w:szCs w:val="26"/>
        </w:rPr>
        <w:t xml:space="preserve"> the record of a complaint </w:t>
      </w:r>
      <w:r w:rsidRPr="7A9EC311" w:rsidR="008B5263">
        <w:rPr>
          <w:sz w:val="26"/>
          <w:szCs w:val="26"/>
        </w:rPr>
        <w:t xml:space="preserve">for 3 </w:t>
      </w:r>
      <w:r w:rsidRPr="7A9EC311" w:rsidR="5C1FF391">
        <w:rPr>
          <w:sz w:val="26"/>
          <w:szCs w:val="26"/>
        </w:rPr>
        <w:t>academic</w:t>
      </w:r>
      <w:r w:rsidRPr="7A9EC311" w:rsidR="008B5263">
        <w:rPr>
          <w:sz w:val="26"/>
          <w:szCs w:val="26"/>
        </w:rPr>
        <w:t xml:space="preserve"> years including the year in which the complaint was</w:t>
      </w:r>
      <w:r w:rsidRPr="7A9EC311" w:rsidR="008B5263">
        <w:rPr>
          <w:spacing w:val="-1"/>
          <w:sz w:val="26"/>
          <w:szCs w:val="26"/>
        </w:rPr>
        <w:t xml:space="preserve"> </w:t>
      </w:r>
      <w:r w:rsidRPr="7A9EC311" w:rsidR="008B5263">
        <w:rPr>
          <w:sz w:val="26"/>
          <w:szCs w:val="26"/>
        </w:rPr>
        <w:t>finalised</w:t>
      </w:r>
      <w:r w:rsidRPr="7A9EC311" w:rsidR="008B5263">
        <w:rPr>
          <w:sz w:val="26"/>
          <w:szCs w:val="26"/>
        </w:rPr>
        <w:t>.</w:t>
      </w:r>
    </w:p>
    <w:p w:rsidR="00104E73" w:rsidRDefault="00104E73" w14:paraId="10810EF9" w14:textId="77777777">
      <w:pPr>
        <w:pStyle w:val="BodyText"/>
        <w:spacing w:before="11"/>
        <w:rPr>
          <w:sz w:val="25"/>
        </w:rPr>
      </w:pPr>
    </w:p>
    <w:p w:rsidR="00104E73" w:rsidRDefault="00104E73" w14:paraId="78AFE46D" w14:textId="77777777">
      <w:pPr>
        <w:jc w:val="both"/>
        <w:rPr>
          <w:sz w:val="26"/>
        </w:rPr>
      </w:pPr>
    </w:p>
    <w:p w:rsidRPr="00285491" w:rsidR="00285491" w:rsidP="00285491" w:rsidRDefault="00285491" w14:paraId="15ABCC31" w14:textId="31B49B20">
      <w:pPr>
        <w:jc w:val="both"/>
        <w:rPr>
          <w:sz w:val="26"/>
        </w:rPr>
        <w:sectPr w:rsidRPr="00285491" w:rsidR="00285491">
          <w:pgSz w:w="11900" w:h="16840" w:orient="portrait"/>
          <w:pgMar w:top="840" w:right="740" w:bottom="660" w:left="1040" w:header="0" w:footer="469" w:gutter="0"/>
          <w:cols w:space="720"/>
          <w:headerReference w:type="default" r:id="Rc63aded20bc04bef"/>
          <w:footerReference w:type="default" r:id="R1b0ccb7eff4045d4"/>
        </w:sectPr>
      </w:pPr>
    </w:p>
    <w:p w:rsidR="00104E73" w:rsidRDefault="008B5263" w14:paraId="7AC52E04" w14:textId="77777777">
      <w:pPr>
        <w:pStyle w:val="Heading2"/>
        <w:spacing w:before="85"/>
      </w:pPr>
      <w:r>
        <w:rPr>
          <w:u w:val="single"/>
        </w:rPr>
        <w:t>Stages in the Complaints Procedure</w:t>
      </w:r>
    </w:p>
    <w:p w:rsidR="00104E73" w:rsidRDefault="00104E73" w14:paraId="798354D3" w14:textId="77777777">
      <w:pPr>
        <w:pStyle w:val="BodyText"/>
        <w:spacing w:before="10"/>
        <w:rPr>
          <w:b/>
          <w:sz w:val="17"/>
        </w:rPr>
      </w:pPr>
    </w:p>
    <w:p w:rsidR="00104E73" w:rsidRDefault="008B5263" w14:paraId="3E5A08C8" w14:textId="283076F6">
      <w:pPr>
        <w:pStyle w:val="BodyText"/>
        <w:spacing w:before="99" w:line="242" w:lineRule="auto"/>
        <w:ind w:left="100" w:right="520"/>
      </w:pPr>
      <w:r>
        <w:t xml:space="preserve">As recommended by Welsh Government, the Governing Body at </w:t>
      </w:r>
      <w:proofErr w:type="spellStart"/>
      <w:r>
        <w:t>Llansannor</w:t>
      </w:r>
      <w:proofErr w:type="spellEnd"/>
      <w:r>
        <w:t xml:space="preserve"> &amp; </w:t>
      </w:r>
      <w:proofErr w:type="spellStart"/>
      <w:r>
        <w:t>Llanharry</w:t>
      </w:r>
      <w:proofErr w:type="spellEnd"/>
      <w:r>
        <w:t xml:space="preserve"> </w:t>
      </w:r>
      <w:proofErr w:type="spellStart"/>
      <w:r>
        <w:t>CiW</w:t>
      </w:r>
      <w:proofErr w:type="spellEnd"/>
      <w:r>
        <w:t xml:space="preserve"> Primary School has a three stage complaints procedure as outlined below and </w:t>
      </w:r>
      <w:proofErr w:type="spellStart"/>
      <w:r w:rsidR="00285491">
        <w:t>Llansannor</w:t>
      </w:r>
      <w:proofErr w:type="spellEnd"/>
      <w:r w:rsidR="00285491">
        <w:t xml:space="preserve"> Childcare</w:t>
      </w:r>
      <w:r>
        <w:t xml:space="preserve"> will adhere to this:</w:t>
      </w:r>
    </w:p>
    <w:p w:rsidR="00104E73" w:rsidRDefault="00104E73" w14:paraId="1F0FAA50" w14:textId="77777777">
      <w:pPr>
        <w:pStyle w:val="BodyText"/>
        <w:spacing w:before="9"/>
        <w:rPr>
          <w:sz w:val="25"/>
        </w:rPr>
      </w:pPr>
    </w:p>
    <w:p w:rsidR="00104E73" w:rsidRDefault="008B5263" w14:paraId="370587BE" w14:textId="77777777">
      <w:pPr>
        <w:pStyle w:val="Heading2"/>
        <w:ind w:left="1093" w:right="517" w:hanging="993"/>
        <w:jc w:val="both"/>
      </w:pPr>
      <w:r>
        <w:rPr>
          <w:u w:val="single"/>
        </w:rPr>
        <w:t>STAGE 1</w:t>
      </w:r>
      <w:r>
        <w:t xml:space="preserve"> A complaint is raised with, and resolved by, the first recipient within the school.</w:t>
      </w:r>
    </w:p>
    <w:p w:rsidR="00104E73" w:rsidP="6A458F81" w:rsidRDefault="008B5263" w14:paraId="6A356534" w14:textId="01B31329">
      <w:pPr>
        <w:pStyle w:val="ListParagraph"/>
        <w:numPr>
          <w:ilvl w:val="0"/>
          <w:numId w:val="3"/>
        </w:numPr>
        <w:tabs>
          <w:tab w:val="left" w:pos="1377"/>
        </w:tabs>
        <w:ind w:right="521"/>
        <w:jc w:val="both"/>
        <w:rPr>
          <w:sz w:val="26"/>
          <w:szCs w:val="26"/>
        </w:rPr>
      </w:pPr>
      <w:r w:rsidRPr="6A458F81">
        <w:rPr>
          <w:sz w:val="26"/>
          <w:szCs w:val="26"/>
        </w:rPr>
        <w:t xml:space="preserve">The complaint may be made orally or in writing to a member of staff, </w:t>
      </w:r>
      <w:r w:rsidRPr="6A458F81" w:rsidR="00680563">
        <w:rPr>
          <w:sz w:val="26"/>
          <w:szCs w:val="26"/>
        </w:rPr>
        <w:t>member of SLT</w:t>
      </w:r>
      <w:r w:rsidRPr="6A458F81">
        <w:rPr>
          <w:sz w:val="26"/>
          <w:szCs w:val="26"/>
        </w:rPr>
        <w:t xml:space="preserve"> or the Head</w:t>
      </w:r>
      <w:r w:rsidRPr="6A458F81">
        <w:rPr>
          <w:spacing w:val="-1"/>
          <w:sz w:val="26"/>
          <w:szCs w:val="26"/>
        </w:rPr>
        <w:t xml:space="preserve"> </w:t>
      </w:r>
      <w:r w:rsidRPr="6A458F81">
        <w:rPr>
          <w:sz w:val="26"/>
          <w:szCs w:val="26"/>
        </w:rPr>
        <w:t>Teacher.</w:t>
      </w:r>
    </w:p>
    <w:p w:rsidR="00104E73" w:rsidRDefault="008B5263" w14:paraId="1D786C49" w14:textId="77777777">
      <w:pPr>
        <w:pStyle w:val="ListParagraph"/>
        <w:numPr>
          <w:ilvl w:val="0"/>
          <w:numId w:val="3"/>
        </w:numPr>
        <w:tabs>
          <w:tab w:val="left" w:pos="1377"/>
        </w:tabs>
        <w:spacing w:line="331" w:lineRule="exact"/>
        <w:ind w:hanging="284"/>
        <w:jc w:val="both"/>
        <w:rPr>
          <w:sz w:val="26"/>
        </w:rPr>
      </w:pPr>
      <w:r>
        <w:rPr>
          <w:sz w:val="26"/>
        </w:rPr>
        <w:t>Every effort will be made to resolve the complaint at this</w:t>
      </w:r>
      <w:r>
        <w:rPr>
          <w:spacing w:val="-5"/>
          <w:sz w:val="26"/>
        </w:rPr>
        <w:t xml:space="preserve"> </w:t>
      </w:r>
      <w:r>
        <w:rPr>
          <w:sz w:val="26"/>
        </w:rPr>
        <w:t>stage.</w:t>
      </w:r>
    </w:p>
    <w:p w:rsidR="00104E73" w:rsidRDefault="008B5263" w14:paraId="2FDEF1AE" w14:textId="77777777">
      <w:pPr>
        <w:pStyle w:val="ListParagraph"/>
        <w:numPr>
          <w:ilvl w:val="0"/>
          <w:numId w:val="3"/>
        </w:numPr>
        <w:tabs>
          <w:tab w:val="left" w:pos="1377"/>
        </w:tabs>
        <w:ind w:right="519"/>
        <w:jc w:val="both"/>
        <w:rPr>
          <w:sz w:val="26"/>
        </w:rPr>
      </w:pPr>
      <w:r>
        <w:rPr>
          <w:sz w:val="26"/>
        </w:rPr>
        <w:t>The complainant will be given an opportunity to meet the member of staff with whom they have raised the matter (within 10 days if possible) in order that the matter can be resolved, and a record will be kept of discussions and interviews.</w:t>
      </w:r>
    </w:p>
    <w:p w:rsidR="00104E73" w:rsidRDefault="008B5263" w14:paraId="16EA6CCA" w14:textId="77777777">
      <w:pPr>
        <w:pStyle w:val="ListParagraph"/>
        <w:numPr>
          <w:ilvl w:val="0"/>
          <w:numId w:val="3"/>
        </w:numPr>
        <w:tabs>
          <w:tab w:val="left" w:pos="1377"/>
        </w:tabs>
        <w:spacing w:before="2"/>
        <w:ind w:right="517"/>
        <w:jc w:val="both"/>
        <w:rPr>
          <w:sz w:val="26"/>
        </w:rPr>
      </w:pPr>
      <w:r>
        <w:rPr>
          <w:sz w:val="26"/>
        </w:rPr>
        <w:t xml:space="preserve">If the complaint </w:t>
      </w:r>
      <w:proofErr w:type="spellStart"/>
      <w:r>
        <w:rPr>
          <w:sz w:val="26"/>
        </w:rPr>
        <w:t>can not</w:t>
      </w:r>
      <w:proofErr w:type="spellEnd"/>
      <w:r>
        <w:rPr>
          <w:sz w:val="26"/>
        </w:rPr>
        <w:t xml:space="preserve"> be resolved satisfactorily, the member of staff should inform the complainant, orally or in writing, that they are entitled to take the complaint to the Head Teacher. The complainant should be provided with a copy of the school’s complaints procedure if they have not already been given a copy in the course of stage 1</w:t>
      </w:r>
      <w:r>
        <w:rPr>
          <w:spacing w:val="-3"/>
          <w:sz w:val="26"/>
        </w:rPr>
        <w:t xml:space="preserve"> </w:t>
      </w:r>
      <w:r>
        <w:rPr>
          <w:sz w:val="26"/>
        </w:rPr>
        <w:t>consideration.</w:t>
      </w:r>
    </w:p>
    <w:p w:rsidR="00104E73" w:rsidRDefault="008B5263" w14:paraId="3A5C4D49" w14:textId="77777777">
      <w:pPr>
        <w:pStyle w:val="ListParagraph"/>
        <w:numPr>
          <w:ilvl w:val="0"/>
          <w:numId w:val="3"/>
        </w:numPr>
        <w:tabs>
          <w:tab w:val="left" w:pos="1377"/>
        </w:tabs>
        <w:ind w:right="518"/>
        <w:jc w:val="both"/>
        <w:rPr>
          <w:sz w:val="26"/>
        </w:rPr>
      </w:pPr>
      <w:r>
        <w:rPr>
          <w:sz w:val="26"/>
        </w:rPr>
        <w:t>If the Head Teacher is the first recipient of a complainant, he or she can decide whether to delegate consideration to another member of staff under stage 1 or whether to proceed to stage</w:t>
      </w:r>
      <w:r>
        <w:rPr>
          <w:spacing w:val="-2"/>
          <w:sz w:val="26"/>
        </w:rPr>
        <w:t xml:space="preserve"> </w:t>
      </w:r>
      <w:r>
        <w:rPr>
          <w:sz w:val="26"/>
        </w:rPr>
        <w:t>2.</w:t>
      </w:r>
    </w:p>
    <w:p w:rsidR="00104E73" w:rsidRDefault="00104E73" w14:paraId="020DC370" w14:textId="77777777">
      <w:pPr>
        <w:pStyle w:val="BodyText"/>
        <w:spacing w:before="8"/>
        <w:rPr>
          <w:sz w:val="25"/>
        </w:rPr>
      </w:pPr>
    </w:p>
    <w:p w:rsidR="00104E73" w:rsidRDefault="008B5263" w14:paraId="650F51F6" w14:textId="77777777">
      <w:pPr>
        <w:ind w:left="1093"/>
        <w:rPr>
          <w:sz w:val="26"/>
        </w:rPr>
      </w:pPr>
      <w:r>
        <w:rPr>
          <w:b/>
          <w:sz w:val="26"/>
        </w:rPr>
        <w:t xml:space="preserve">Recording at Stage 1 </w:t>
      </w:r>
      <w:r>
        <w:rPr>
          <w:sz w:val="26"/>
        </w:rPr>
        <w:t>should include :</w:t>
      </w:r>
    </w:p>
    <w:p w:rsidR="00104E73" w:rsidRDefault="008B5263" w14:paraId="17C84601" w14:textId="77777777">
      <w:pPr>
        <w:pStyle w:val="BodyText"/>
        <w:tabs>
          <w:tab w:val="left" w:pos="1660"/>
        </w:tabs>
        <w:spacing w:before="100" w:line="317" w:lineRule="exact"/>
        <w:ind w:left="1178"/>
      </w:pPr>
      <w:r>
        <w:rPr>
          <w:rFonts w:ascii="Wingdings" w:hAnsi="Wingdings"/>
          <w:w w:val="90"/>
        </w:rPr>
        <w:t></w:t>
      </w:r>
      <w:r>
        <w:rPr>
          <w:rFonts w:ascii="Wingdings" w:hAnsi="Wingdings"/>
          <w:w w:val="90"/>
        </w:rPr>
        <w:t></w:t>
      </w:r>
      <w:r>
        <w:rPr>
          <w:rFonts w:ascii="Times New Roman" w:hAnsi="Times New Roman"/>
          <w:w w:val="90"/>
        </w:rPr>
        <w:tab/>
      </w:r>
      <w:r>
        <w:t>the name of the</w:t>
      </w:r>
      <w:r>
        <w:rPr>
          <w:spacing w:val="-1"/>
        </w:rPr>
        <w:t xml:space="preserve"> </w:t>
      </w:r>
      <w:proofErr w:type="gramStart"/>
      <w:r>
        <w:t>complainant;</w:t>
      </w:r>
      <w:proofErr w:type="gramEnd"/>
    </w:p>
    <w:p w:rsidR="00104E73" w:rsidRDefault="008B5263" w14:paraId="79325399" w14:textId="77777777">
      <w:pPr>
        <w:pStyle w:val="BodyText"/>
        <w:tabs>
          <w:tab w:val="left" w:pos="1660"/>
        </w:tabs>
        <w:spacing w:line="317" w:lineRule="exact"/>
        <w:ind w:left="1178"/>
      </w:pPr>
      <w:r>
        <w:rPr>
          <w:rFonts w:ascii="Wingdings" w:hAnsi="Wingdings"/>
          <w:w w:val="90"/>
        </w:rPr>
        <w:t></w:t>
      </w:r>
      <w:r>
        <w:rPr>
          <w:rFonts w:ascii="Wingdings" w:hAnsi="Wingdings"/>
          <w:w w:val="90"/>
        </w:rPr>
        <w:t></w:t>
      </w:r>
      <w:r>
        <w:rPr>
          <w:rFonts w:ascii="Times New Roman" w:hAnsi="Times New Roman"/>
          <w:w w:val="90"/>
        </w:rPr>
        <w:tab/>
      </w:r>
      <w:r>
        <w:t>date of receipt of the</w:t>
      </w:r>
      <w:r>
        <w:rPr>
          <w:spacing w:val="-1"/>
        </w:rPr>
        <w:t xml:space="preserve"> </w:t>
      </w:r>
      <w:proofErr w:type="gramStart"/>
      <w:r>
        <w:t>complaint;</w:t>
      </w:r>
      <w:proofErr w:type="gramEnd"/>
    </w:p>
    <w:p w:rsidR="00104E73" w:rsidRDefault="008B5263" w14:paraId="1ABE207A" w14:textId="77777777">
      <w:pPr>
        <w:pStyle w:val="BodyText"/>
        <w:tabs>
          <w:tab w:val="left" w:pos="1660"/>
        </w:tabs>
        <w:spacing w:line="317" w:lineRule="exact"/>
        <w:ind w:left="1178"/>
      </w:pPr>
      <w:r>
        <w:rPr>
          <w:rFonts w:ascii="Wingdings" w:hAnsi="Wingdings"/>
          <w:w w:val="90"/>
        </w:rPr>
        <w:t></w:t>
      </w:r>
      <w:r>
        <w:rPr>
          <w:rFonts w:ascii="Wingdings" w:hAnsi="Wingdings"/>
          <w:w w:val="90"/>
        </w:rPr>
        <w:t></w:t>
      </w:r>
      <w:r>
        <w:rPr>
          <w:rFonts w:ascii="Times New Roman" w:hAnsi="Times New Roman"/>
          <w:w w:val="90"/>
        </w:rPr>
        <w:tab/>
      </w:r>
      <w:r>
        <w:t>a brief description of the</w:t>
      </w:r>
      <w:r>
        <w:rPr>
          <w:spacing w:val="-1"/>
        </w:rPr>
        <w:t xml:space="preserve"> </w:t>
      </w:r>
      <w:proofErr w:type="gramStart"/>
      <w:r>
        <w:t>complaint;</w:t>
      </w:r>
      <w:proofErr w:type="gramEnd"/>
    </w:p>
    <w:p w:rsidR="00104E73" w:rsidRDefault="008B5263" w14:paraId="0AF0A098" w14:textId="77777777">
      <w:pPr>
        <w:pStyle w:val="BodyText"/>
        <w:tabs>
          <w:tab w:val="left" w:pos="1660"/>
        </w:tabs>
        <w:spacing w:line="317" w:lineRule="exact"/>
        <w:ind w:left="1178"/>
      </w:pPr>
      <w:r>
        <w:rPr>
          <w:rFonts w:ascii="Wingdings" w:hAnsi="Wingdings"/>
          <w:w w:val="90"/>
        </w:rPr>
        <w:t></w:t>
      </w:r>
      <w:r>
        <w:rPr>
          <w:rFonts w:ascii="Wingdings" w:hAnsi="Wingdings"/>
          <w:w w:val="90"/>
        </w:rPr>
        <w:t></w:t>
      </w:r>
      <w:r>
        <w:rPr>
          <w:rFonts w:ascii="Times New Roman" w:hAnsi="Times New Roman"/>
          <w:w w:val="90"/>
        </w:rPr>
        <w:tab/>
      </w:r>
      <w:r>
        <w:t>action taken to resolve the complaint and</w:t>
      </w:r>
      <w:r>
        <w:rPr>
          <w:spacing w:val="-3"/>
        </w:rPr>
        <w:t xml:space="preserve"> </w:t>
      </w:r>
      <w:proofErr w:type="gramStart"/>
      <w:r>
        <w:t>outcome;</w:t>
      </w:r>
      <w:proofErr w:type="gramEnd"/>
    </w:p>
    <w:p w:rsidR="00104E73" w:rsidRDefault="008B5263" w14:paraId="4C4DAA81" w14:textId="7F62C388">
      <w:pPr>
        <w:pStyle w:val="BodyText"/>
        <w:tabs>
          <w:tab w:val="left" w:pos="1660"/>
        </w:tabs>
        <w:spacing w:line="317" w:lineRule="exact"/>
        <w:ind w:left="1178"/>
      </w:pPr>
      <w:r>
        <w:rPr>
          <w:rFonts w:ascii="Wingdings" w:hAnsi="Wingdings"/>
          <w:w w:val="90"/>
        </w:rPr>
        <w:t></w:t>
      </w:r>
      <w:r>
        <w:rPr>
          <w:rFonts w:ascii="Wingdings" w:hAnsi="Wingdings"/>
          <w:w w:val="90"/>
        </w:rPr>
        <w:t></w:t>
      </w:r>
      <w:r>
        <w:rPr>
          <w:rFonts w:ascii="Times New Roman" w:hAnsi="Times New Roman"/>
          <w:w w:val="90"/>
        </w:rPr>
        <w:tab/>
      </w:r>
      <w:r>
        <w:t>issues for action by the school and lead member of</w:t>
      </w:r>
      <w:r>
        <w:rPr>
          <w:spacing w:val="-5"/>
        </w:rPr>
        <w:t xml:space="preserve"> </w:t>
      </w:r>
      <w:r>
        <w:t>staf</w:t>
      </w:r>
      <w:r w:rsidR="48F35866">
        <w:t>f</w:t>
      </w:r>
    </w:p>
    <w:p w:rsidR="00104E73" w:rsidRDefault="00104E73" w14:paraId="5A92F50C" w14:textId="77777777">
      <w:pPr>
        <w:pStyle w:val="BodyText"/>
        <w:rPr>
          <w:sz w:val="32"/>
        </w:rPr>
      </w:pPr>
    </w:p>
    <w:p w:rsidR="00104E73" w:rsidRDefault="008B5263" w14:paraId="52CFB390" w14:textId="77777777">
      <w:pPr>
        <w:pStyle w:val="Heading2"/>
        <w:spacing w:before="247"/>
        <w:ind w:left="1376" w:hanging="1003"/>
      </w:pPr>
      <w:r>
        <w:rPr>
          <w:u w:val="single"/>
        </w:rPr>
        <w:t>STAGE 2</w:t>
      </w:r>
      <w:r>
        <w:t xml:space="preserve"> The matter is referred to the Head Teacher for investigation, decision and resolution.</w:t>
      </w:r>
    </w:p>
    <w:p w:rsidR="00104E73" w:rsidRDefault="00104E73" w14:paraId="05286BDD" w14:textId="77777777">
      <w:pPr>
        <w:pStyle w:val="BodyText"/>
        <w:spacing w:before="11"/>
        <w:rPr>
          <w:b/>
          <w:sz w:val="25"/>
        </w:rPr>
      </w:pPr>
    </w:p>
    <w:p w:rsidR="00104E73" w:rsidRDefault="008B5263" w14:paraId="7ABEBADF" w14:textId="77777777">
      <w:pPr>
        <w:pStyle w:val="ListParagraph"/>
        <w:numPr>
          <w:ilvl w:val="1"/>
          <w:numId w:val="3"/>
        </w:numPr>
        <w:tabs>
          <w:tab w:val="left" w:pos="1661"/>
        </w:tabs>
        <w:ind w:right="519"/>
        <w:jc w:val="both"/>
        <w:rPr>
          <w:sz w:val="26"/>
        </w:rPr>
      </w:pPr>
      <w:r>
        <w:rPr>
          <w:sz w:val="26"/>
        </w:rPr>
        <w:t>The complaint will not usually move to Stage 2 until it has first been considered under Stage 1. The matter might proceed immediately  to Stage 2 when the Head Teacher thinks it</w:t>
      </w:r>
      <w:r>
        <w:rPr>
          <w:spacing w:val="-3"/>
          <w:sz w:val="26"/>
        </w:rPr>
        <w:t xml:space="preserve"> </w:t>
      </w:r>
      <w:r>
        <w:rPr>
          <w:sz w:val="26"/>
        </w:rPr>
        <w:t>appropriate.</w:t>
      </w:r>
    </w:p>
    <w:p w:rsidR="00104E73" w:rsidRDefault="00104E73" w14:paraId="0214090F" w14:textId="77777777">
      <w:pPr>
        <w:pStyle w:val="BodyText"/>
        <w:spacing w:before="11"/>
        <w:rPr>
          <w:sz w:val="25"/>
        </w:rPr>
      </w:pPr>
    </w:p>
    <w:p w:rsidR="00104E73" w:rsidRDefault="008B5263" w14:paraId="55AC244B" w14:textId="77777777">
      <w:pPr>
        <w:pStyle w:val="ListParagraph"/>
        <w:numPr>
          <w:ilvl w:val="1"/>
          <w:numId w:val="3"/>
        </w:numPr>
        <w:tabs>
          <w:tab w:val="left" w:pos="1661"/>
        </w:tabs>
        <w:spacing w:line="242" w:lineRule="auto"/>
        <w:ind w:right="516"/>
        <w:jc w:val="both"/>
        <w:rPr>
          <w:sz w:val="26"/>
        </w:rPr>
      </w:pPr>
      <w:r>
        <w:rPr>
          <w:sz w:val="26"/>
        </w:rPr>
        <w:t xml:space="preserve">At Stage 2, the complaint should be in writing. Where there may be difficulties, the school should consider alternate methods, </w:t>
      </w:r>
      <w:proofErr w:type="gramStart"/>
      <w:r>
        <w:rPr>
          <w:sz w:val="26"/>
        </w:rPr>
        <w:t>i.e.</w:t>
      </w:r>
      <w:proofErr w:type="gramEnd"/>
      <w:r>
        <w:rPr>
          <w:sz w:val="26"/>
        </w:rPr>
        <w:t xml:space="preserve"> arranging dictation or</w:t>
      </w:r>
      <w:r>
        <w:rPr>
          <w:spacing w:val="-1"/>
          <w:sz w:val="26"/>
        </w:rPr>
        <w:t xml:space="preserve"> </w:t>
      </w:r>
      <w:r>
        <w:rPr>
          <w:sz w:val="26"/>
        </w:rPr>
        <w:t>translation.</w:t>
      </w:r>
    </w:p>
    <w:p w:rsidR="00104E73" w:rsidRDefault="00104E73" w14:paraId="47F932A8" w14:textId="77777777">
      <w:pPr>
        <w:pStyle w:val="BodyText"/>
        <w:spacing w:before="5"/>
        <w:rPr>
          <w:sz w:val="25"/>
        </w:rPr>
      </w:pPr>
    </w:p>
    <w:p w:rsidR="00104E73" w:rsidRDefault="008B5263" w14:paraId="3E19269B" w14:textId="77777777">
      <w:pPr>
        <w:pStyle w:val="ListParagraph"/>
        <w:numPr>
          <w:ilvl w:val="1"/>
          <w:numId w:val="3"/>
        </w:numPr>
        <w:tabs>
          <w:tab w:val="left" w:pos="1661"/>
        </w:tabs>
        <w:ind w:right="515"/>
        <w:jc w:val="both"/>
        <w:rPr>
          <w:sz w:val="26"/>
        </w:rPr>
      </w:pPr>
      <w:r>
        <w:rPr>
          <w:sz w:val="26"/>
        </w:rPr>
        <w:t>On receipt of the complaint, the Head Teacher should acknowledge the complaint in writing and enclose a copy of the complaints procedure and give a target date for providing a response to the complaint (usually within 10</w:t>
      </w:r>
      <w:r>
        <w:rPr>
          <w:spacing w:val="18"/>
          <w:sz w:val="26"/>
        </w:rPr>
        <w:t xml:space="preserve"> </w:t>
      </w:r>
      <w:r>
        <w:rPr>
          <w:sz w:val="26"/>
        </w:rPr>
        <w:t>days).</w:t>
      </w:r>
      <w:r>
        <w:rPr>
          <w:spacing w:val="36"/>
          <w:sz w:val="26"/>
        </w:rPr>
        <w:t xml:space="preserve"> </w:t>
      </w:r>
      <w:r>
        <w:rPr>
          <w:sz w:val="26"/>
        </w:rPr>
        <w:t>If</w:t>
      </w:r>
      <w:r>
        <w:rPr>
          <w:spacing w:val="18"/>
          <w:sz w:val="26"/>
        </w:rPr>
        <w:t xml:space="preserve"> </w:t>
      </w:r>
      <w:r>
        <w:rPr>
          <w:sz w:val="26"/>
        </w:rPr>
        <w:t>the</w:t>
      </w:r>
      <w:r>
        <w:rPr>
          <w:spacing w:val="18"/>
          <w:sz w:val="26"/>
        </w:rPr>
        <w:t xml:space="preserve"> </w:t>
      </w:r>
      <w:r>
        <w:rPr>
          <w:sz w:val="26"/>
        </w:rPr>
        <w:t>recommended</w:t>
      </w:r>
      <w:r>
        <w:rPr>
          <w:spacing w:val="18"/>
          <w:sz w:val="26"/>
        </w:rPr>
        <w:t xml:space="preserve"> </w:t>
      </w:r>
      <w:r>
        <w:rPr>
          <w:sz w:val="26"/>
        </w:rPr>
        <w:t>timescale</w:t>
      </w:r>
      <w:r>
        <w:rPr>
          <w:spacing w:val="18"/>
          <w:sz w:val="26"/>
        </w:rPr>
        <w:t xml:space="preserve"> </w:t>
      </w:r>
      <w:r>
        <w:rPr>
          <w:sz w:val="26"/>
        </w:rPr>
        <w:t>is</w:t>
      </w:r>
      <w:r>
        <w:rPr>
          <w:spacing w:val="18"/>
          <w:sz w:val="26"/>
        </w:rPr>
        <w:t xml:space="preserve"> </w:t>
      </w:r>
      <w:r>
        <w:rPr>
          <w:sz w:val="26"/>
        </w:rPr>
        <w:t>not</w:t>
      </w:r>
      <w:r>
        <w:rPr>
          <w:spacing w:val="18"/>
          <w:sz w:val="26"/>
        </w:rPr>
        <w:t xml:space="preserve"> </w:t>
      </w:r>
      <w:r>
        <w:rPr>
          <w:sz w:val="26"/>
        </w:rPr>
        <w:t>possible,</w:t>
      </w:r>
      <w:r>
        <w:rPr>
          <w:spacing w:val="18"/>
          <w:sz w:val="26"/>
        </w:rPr>
        <w:t xml:space="preserve"> </w:t>
      </w:r>
      <w:r>
        <w:rPr>
          <w:sz w:val="26"/>
        </w:rPr>
        <w:t>the</w:t>
      </w:r>
      <w:r>
        <w:rPr>
          <w:spacing w:val="18"/>
          <w:sz w:val="26"/>
        </w:rPr>
        <w:t xml:space="preserve"> </w:t>
      </w:r>
      <w:r>
        <w:rPr>
          <w:sz w:val="26"/>
        </w:rPr>
        <w:t>complainant</w:t>
      </w:r>
    </w:p>
    <w:p w:rsidR="00104E73" w:rsidRDefault="00104E73" w14:paraId="65EADE66" w14:textId="77777777">
      <w:pPr>
        <w:jc w:val="both"/>
        <w:rPr>
          <w:sz w:val="26"/>
        </w:rPr>
        <w:sectPr w:rsidR="00104E73">
          <w:pgSz w:w="11900" w:h="16840" w:orient="portrait"/>
          <w:pgMar w:top="820" w:right="740" w:bottom="660" w:left="1040" w:header="0" w:footer="469" w:gutter="0"/>
          <w:cols w:space="720"/>
          <w:headerReference w:type="default" r:id="Rb4235b74d8544f19"/>
          <w:footerReference w:type="default" r:id="Rf1387c8005084bba"/>
        </w:sectPr>
      </w:pPr>
    </w:p>
    <w:p w:rsidR="00104E73" w:rsidRDefault="008B5263" w14:paraId="7E62E3F0" w14:textId="77777777">
      <w:pPr>
        <w:pStyle w:val="BodyText"/>
        <w:spacing w:before="85"/>
        <w:ind w:left="1660" w:right="516"/>
        <w:jc w:val="both"/>
      </w:pPr>
      <w:r>
        <w:t>should be informed and provided with a date when consideration is expected to be concluded.</w:t>
      </w:r>
    </w:p>
    <w:p w:rsidR="00104E73" w:rsidRDefault="00104E73" w14:paraId="32CF7C2E" w14:textId="77777777">
      <w:pPr>
        <w:pStyle w:val="BodyText"/>
        <w:spacing w:before="4"/>
      </w:pPr>
    </w:p>
    <w:p w:rsidR="00104E73" w:rsidRDefault="008B5263" w14:paraId="5CDBAC47" w14:textId="384A11C8">
      <w:pPr>
        <w:pStyle w:val="ListParagraph"/>
        <w:numPr>
          <w:ilvl w:val="1"/>
          <w:numId w:val="3"/>
        </w:numPr>
        <w:tabs>
          <w:tab w:val="left" w:pos="1661"/>
        </w:tabs>
        <w:ind w:right="520"/>
        <w:jc w:val="both"/>
        <w:rPr>
          <w:sz w:val="26"/>
        </w:rPr>
      </w:pPr>
      <w:r>
        <w:rPr>
          <w:sz w:val="26"/>
        </w:rPr>
        <w:t>The complainant should be given an opportunity to meet with the Head teacher. The complainant may be accompanied by a friend, colleague or representative and the Head Teacher may also have another person present to witness discussions. Written notes should be kept</w:t>
      </w:r>
      <w:r w:rsidR="00680563">
        <w:rPr>
          <w:sz w:val="26"/>
        </w:rPr>
        <w:t xml:space="preserve"> </w:t>
      </w:r>
      <w:r>
        <w:rPr>
          <w:sz w:val="26"/>
        </w:rPr>
        <w:t>of interviews, telephone conversations and any other</w:t>
      </w:r>
      <w:r>
        <w:rPr>
          <w:spacing w:val="-3"/>
          <w:sz w:val="26"/>
        </w:rPr>
        <w:t xml:space="preserve"> </w:t>
      </w:r>
      <w:r>
        <w:rPr>
          <w:sz w:val="26"/>
        </w:rPr>
        <w:t>action.</w:t>
      </w:r>
    </w:p>
    <w:p w:rsidR="00104E73" w:rsidRDefault="00104E73" w14:paraId="726D0924" w14:textId="77777777">
      <w:pPr>
        <w:pStyle w:val="BodyText"/>
        <w:spacing w:before="9"/>
        <w:rPr>
          <w:sz w:val="25"/>
        </w:rPr>
      </w:pPr>
    </w:p>
    <w:p w:rsidR="00104E73" w:rsidRDefault="008B5263" w14:paraId="5C0492C0" w14:textId="77777777">
      <w:pPr>
        <w:pStyle w:val="ListParagraph"/>
        <w:numPr>
          <w:ilvl w:val="1"/>
          <w:numId w:val="3"/>
        </w:numPr>
        <w:tabs>
          <w:tab w:val="left" w:pos="1661"/>
        </w:tabs>
        <w:ind w:right="517"/>
        <w:jc w:val="both"/>
        <w:rPr>
          <w:sz w:val="26"/>
        </w:rPr>
      </w:pPr>
      <w:r>
        <w:rPr>
          <w:sz w:val="26"/>
        </w:rPr>
        <w:t>The Head Teacher will convey his/her decision in writing to the complainant.</w:t>
      </w:r>
    </w:p>
    <w:p w:rsidR="00104E73" w:rsidRDefault="00104E73" w14:paraId="367EC683" w14:textId="77777777">
      <w:pPr>
        <w:pStyle w:val="BodyText"/>
        <w:spacing w:before="10"/>
        <w:rPr>
          <w:sz w:val="25"/>
        </w:rPr>
      </w:pPr>
    </w:p>
    <w:p w:rsidR="00104E73" w:rsidRDefault="008B5263" w14:paraId="3892659C" w14:textId="77777777">
      <w:pPr>
        <w:spacing w:before="1"/>
        <w:ind w:left="1376"/>
        <w:rPr>
          <w:sz w:val="26"/>
        </w:rPr>
      </w:pPr>
      <w:r>
        <w:rPr>
          <w:b/>
          <w:sz w:val="26"/>
        </w:rPr>
        <w:t xml:space="preserve">Recording at Stage 2 </w:t>
      </w:r>
      <w:r>
        <w:rPr>
          <w:sz w:val="26"/>
        </w:rPr>
        <w:t>should include :</w:t>
      </w:r>
    </w:p>
    <w:p w:rsidR="00104E73" w:rsidRDefault="008B5263" w14:paraId="6350D93A" w14:textId="77777777">
      <w:pPr>
        <w:pStyle w:val="ListParagraph"/>
        <w:numPr>
          <w:ilvl w:val="0"/>
          <w:numId w:val="2"/>
        </w:numPr>
        <w:tabs>
          <w:tab w:val="left" w:pos="1801"/>
          <w:tab w:val="left" w:pos="1802"/>
        </w:tabs>
        <w:spacing w:before="148" w:line="321" w:lineRule="exact"/>
        <w:ind w:hanging="426"/>
        <w:rPr>
          <w:sz w:val="26"/>
        </w:rPr>
      </w:pPr>
      <w:r>
        <w:rPr>
          <w:sz w:val="26"/>
        </w:rPr>
        <w:t>the name and address of the</w:t>
      </w:r>
      <w:r>
        <w:rPr>
          <w:spacing w:val="-1"/>
          <w:sz w:val="26"/>
        </w:rPr>
        <w:t xml:space="preserve"> </w:t>
      </w:r>
      <w:proofErr w:type="gramStart"/>
      <w:r>
        <w:rPr>
          <w:sz w:val="26"/>
        </w:rPr>
        <w:t>complainant;</w:t>
      </w:r>
      <w:proofErr w:type="gramEnd"/>
    </w:p>
    <w:p w:rsidR="00104E73" w:rsidRDefault="008B5263" w14:paraId="2FAA71D2" w14:textId="77777777">
      <w:pPr>
        <w:pStyle w:val="ListParagraph"/>
        <w:numPr>
          <w:ilvl w:val="0"/>
          <w:numId w:val="2"/>
        </w:numPr>
        <w:tabs>
          <w:tab w:val="left" w:pos="1801"/>
          <w:tab w:val="left" w:pos="1802"/>
        </w:tabs>
        <w:spacing w:line="317" w:lineRule="exact"/>
        <w:ind w:hanging="426"/>
        <w:rPr>
          <w:sz w:val="26"/>
        </w:rPr>
      </w:pPr>
      <w:r>
        <w:rPr>
          <w:sz w:val="26"/>
        </w:rPr>
        <w:t>date and details of the</w:t>
      </w:r>
      <w:r>
        <w:rPr>
          <w:spacing w:val="-1"/>
          <w:sz w:val="26"/>
        </w:rPr>
        <w:t xml:space="preserve"> </w:t>
      </w:r>
      <w:proofErr w:type="gramStart"/>
      <w:r>
        <w:rPr>
          <w:sz w:val="26"/>
        </w:rPr>
        <w:t>complaint;</w:t>
      </w:r>
      <w:proofErr w:type="gramEnd"/>
    </w:p>
    <w:p w:rsidR="00104E73" w:rsidRDefault="008B5263" w14:paraId="38DD4069" w14:textId="77777777">
      <w:pPr>
        <w:pStyle w:val="ListParagraph"/>
        <w:numPr>
          <w:ilvl w:val="0"/>
          <w:numId w:val="2"/>
        </w:numPr>
        <w:tabs>
          <w:tab w:val="left" w:pos="1801"/>
          <w:tab w:val="left" w:pos="1802"/>
        </w:tabs>
        <w:spacing w:before="3" w:line="232" w:lineRule="auto"/>
        <w:ind w:right="519"/>
        <w:rPr>
          <w:sz w:val="26"/>
        </w:rPr>
      </w:pPr>
      <w:r>
        <w:rPr>
          <w:sz w:val="26"/>
        </w:rPr>
        <w:t>action taken to resolve the complaint and a written record of discussions, interviews and evidence</w:t>
      </w:r>
      <w:r>
        <w:rPr>
          <w:spacing w:val="-1"/>
          <w:sz w:val="26"/>
        </w:rPr>
        <w:t xml:space="preserve"> </w:t>
      </w:r>
      <w:proofErr w:type="gramStart"/>
      <w:r>
        <w:rPr>
          <w:sz w:val="26"/>
        </w:rPr>
        <w:t>collated;</w:t>
      </w:r>
      <w:proofErr w:type="gramEnd"/>
    </w:p>
    <w:p w:rsidR="00104E73" w:rsidRDefault="008B5263" w14:paraId="1AFCBBB0" w14:textId="77777777">
      <w:pPr>
        <w:pStyle w:val="ListParagraph"/>
        <w:numPr>
          <w:ilvl w:val="0"/>
          <w:numId w:val="2"/>
        </w:numPr>
        <w:tabs>
          <w:tab w:val="left" w:pos="1801"/>
          <w:tab w:val="left" w:pos="1802"/>
        </w:tabs>
        <w:spacing w:before="7" w:line="321" w:lineRule="exact"/>
        <w:ind w:hanging="426"/>
        <w:rPr>
          <w:sz w:val="26"/>
        </w:rPr>
      </w:pPr>
      <w:proofErr w:type="gramStart"/>
      <w:r>
        <w:rPr>
          <w:sz w:val="26"/>
        </w:rPr>
        <w:t>outcome;</w:t>
      </w:r>
      <w:proofErr w:type="gramEnd"/>
    </w:p>
    <w:p w:rsidR="00104E73" w:rsidRDefault="008B5263" w14:paraId="6CB9039C" w14:textId="77777777">
      <w:pPr>
        <w:pStyle w:val="ListParagraph"/>
        <w:numPr>
          <w:ilvl w:val="0"/>
          <w:numId w:val="2"/>
        </w:numPr>
        <w:tabs>
          <w:tab w:val="left" w:pos="1801"/>
          <w:tab w:val="left" w:pos="1802"/>
        </w:tabs>
        <w:spacing w:line="317" w:lineRule="exact"/>
        <w:ind w:hanging="426"/>
        <w:rPr>
          <w:sz w:val="26"/>
        </w:rPr>
      </w:pPr>
      <w:r>
        <w:rPr>
          <w:sz w:val="26"/>
        </w:rPr>
        <w:t>date of notification to</w:t>
      </w:r>
      <w:r>
        <w:rPr>
          <w:spacing w:val="-1"/>
          <w:sz w:val="26"/>
        </w:rPr>
        <w:t xml:space="preserve"> </w:t>
      </w:r>
      <w:proofErr w:type="gramStart"/>
      <w:r>
        <w:rPr>
          <w:sz w:val="26"/>
        </w:rPr>
        <w:t>complainant;</w:t>
      </w:r>
      <w:proofErr w:type="gramEnd"/>
    </w:p>
    <w:p w:rsidR="00104E73" w:rsidRDefault="008B5263" w14:paraId="10CC6C1D" w14:textId="77777777">
      <w:pPr>
        <w:pStyle w:val="ListParagraph"/>
        <w:numPr>
          <w:ilvl w:val="0"/>
          <w:numId w:val="2"/>
        </w:numPr>
        <w:tabs>
          <w:tab w:val="left" w:pos="1801"/>
          <w:tab w:val="left" w:pos="1802"/>
        </w:tabs>
        <w:spacing w:line="321" w:lineRule="exact"/>
        <w:ind w:hanging="426"/>
        <w:rPr>
          <w:sz w:val="26"/>
        </w:rPr>
      </w:pPr>
      <w:r>
        <w:rPr>
          <w:sz w:val="26"/>
        </w:rPr>
        <w:t>issues for action by the school and lead member of</w:t>
      </w:r>
      <w:r>
        <w:rPr>
          <w:spacing w:val="-4"/>
          <w:sz w:val="26"/>
        </w:rPr>
        <w:t xml:space="preserve"> </w:t>
      </w:r>
      <w:r>
        <w:rPr>
          <w:sz w:val="26"/>
        </w:rPr>
        <w:t>staff.</w:t>
      </w:r>
    </w:p>
    <w:p w:rsidR="00104E73" w:rsidRDefault="00104E73" w14:paraId="0D5C5281" w14:textId="77777777">
      <w:pPr>
        <w:pStyle w:val="BodyText"/>
        <w:spacing w:before="3"/>
        <w:rPr>
          <w:sz w:val="25"/>
        </w:rPr>
      </w:pPr>
    </w:p>
    <w:p w:rsidR="00104E73" w:rsidRDefault="008B5263" w14:paraId="29D5DAA8" w14:textId="77777777">
      <w:pPr>
        <w:pStyle w:val="Heading2"/>
        <w:tabs>
          <w:tab w:val="left" w:pos="1540"/>
        </w:tabs>
        <w:ind w:left="1540" w:right="520" w:hanging="1263"/>
      </w:pPr>
      <w:r>
        <w:rPr>
          <w:rFonts w:ascii="Times New Roman"/>
          <w:b w:val="0"/>
          <w:spacing w:val="-8"/>
          <w:w w:val="99"/>
          <w:u w:val="single"/>
        </w:rPr>
        <w:t xml:space="preserve"> </w:t>
      </w:r>
      <w:r>
        <w:rPr>
          <w:u w:val="single"/>
        </w:rPr>
        <w:t>STAGE</w:t>
      </w:r>
      <w:r>
        <w:rPr>
          <w:spacing w:val="-1"/>
          <w:u w:val="single"/>
        </w:rPr>
        <w:t xml:space="preserve"> </w:t>
      </w:r>
      <w:r>
        <w:rPr>
          <w:u w:val="single"/>
        </w:rPr>
        <w:t>3</w:t>
      </w:r>
      <w:r>
        <w:tab/>
      </w:r>
      <w:r>
        <w:t>The matter is referred to the Governing Body Complaints Committee for investigation, decision and</w:t>
      </w:r>
      <w:r>
        <w:rPr>
          <w:spacing w:val="-1"/>
        </w:rPr>
        <w:t xml:space="preserve"> </w:t>
      </w:r>
      <w:r>
        <w:t>resolution.</w:t>
      </w:r>
    </w:p>
    <w:p w:rsidR="00104E73" w:rsidRDefault="008B5263" w14:paraId="0C3236ED" w14:textId="77777777">
      <w:pPr>
        <w:pStyle w:val="ListParagraph"/>
        <w:numPr>
          <w:ilvl w:val="1"/>
          <w:numId w:val="2"/>
        </w:numPr>
        <w:tabs>
          <w:tab w:val="left" w:pos="1944"/>
        </w:tabs>
        <w:spacing w:before="196"/>
        <w:ind w:right="519"/>
        <w:jc w:val="both"/>
        <w:rPr>
          <w:sz w:val="26"/>
        </w:rPr>
      </w:pPr>
      <w:r>
        <w:rPr>
          <w:sz w:val="26"/>
        </w:rPr>
        <w:t>If the complainant is not satisfied with the outcome of the consideration by the Head Teacher, the Governing Body may consider the matter and are prepared to deal with such complaints when they arise. The Complaints Committee is made up of at least three governors and may include a person who is not a member of the Governing</w:t>
      </w:r>
      <w:r>
        <w:rPr>
          <w:spacing w:val="-7"/>
          <w:sz w:val="26"/>
        </w:rPr>
        <w:t xml:space="preserve"> </w:t>
      </w:r>
      <w:r>
        <w:rPr>
          <w:sz w:val="26"/>
        </w:rPr>
        <w:t>Body.</w:t>
      </w:r>
    </w:p>
    <w:p w:rsidR="00104E73" w:rsidRDefault="00104E73" w14:paraId="7D71D80B" w14:textId="77777777">
      <w:pPr>
        <w:pStyle w:val="BodyText"/>
        <w:spacing w:before="2"/>
      </w:pPr>
    </w:p>
    <w:p w:rsidR="00104E73" w:rsidRDefault="008B5263" w14:paraId="137A15CF" w14:textId="77777777">
      <w:pPr>
        <w:pStyle w:val="ListParagraph"/>
        <w:numPr>
          <w:ilvl w:val="1"/>
          <w:numId w:val="2"/>
        </w:numPr>
        <w:tabs>
          <w:tab w:val="left" w:pos="1944"/>
        </w:tabs>
        <w:ind w:right="515"/>
        <w:jc w:val="both"/>
        <w:rPr>
          <w:sz w:val="26"/>
        </w:rPr>
      </w:pPr>
      <w:r>
        <w:rPr>
          <w:sz w:val="26"/>
        </w:rPr>
        <w:t>This committee may wish to satisfy itself that Stages 1 and 2 have been exhausted before considering the matter, or that there are special reasons for not following Stages 1 and</w:t>
      </w:r>
      <w:r>
        <w:rPr>
          <w:spacing w:val="-2"/>
          <w:sz w:val="26"/>
        </w:rPr>
        <w:t xml:space="preserve"> </w:t>
      </w:r>
      <w:r>
        <w:rPr>
          <w:sz w:val="26"/>
        </w:rPr>
        <w:t>2.</w:t>
      </w:r>
    </w:p>
    <w:p w:rsidR="00104E73" w:rsidRDefault="00104E73" w14:paraId="4DA36AC2" w14:textId="77777777">
      <w:pPr>
        <w:pStyle w:val="BodyText"/>
        <w:spacing w:before="9"/>
        <w:rPr>
          <w:sz w:val="25"/>
        </w:rPr>
      </w:pPr>
    </w:p>
    <w:p w:rsidR="00104E73" w:rsidRDefault="008B5263" w14:paraId="11437609" w14:textId="77777777">
      <w:pPr>
        <w:spacing w:before="1"/>
        <w:ind w:left="1518"/>
        <w:jc w:val="both"/>
        <w:rPr>
          <w:sz w:val="26"/>
        </w:rPr>
      </w:pPr>
      <w:r>
        <w:rPr>
          <w:b/>
          <w:sz w:val="26"/>
        </w:rPr>
        <w:t xml:space="preserve">Recording at Stage 3 </w:t>
      </w:r>
      <w:r>
        <w:rPr>
          <w:sz w:val="26"/>
        </w:rPr>
        <w:t>should include:</w:t>
      </w:r>
    </w:p>
    <w:p w:rsidR="00104E73" w:rsidRDefault="008B5263" w14:paraId="6413FDC6" w14:textId="77777777">
      <w:pPr>
        <w:pStyle w:val="ListParagraph"/>
        <w:numPr>
          <w:ilvl w:val="0"/>
          <w:numId w:val="1"/>
        </w:numPr>
        <w:tabs>
          <w:tab w:val="left" w:pos="1944"/>
        </w:tabs>
        <w:spacing w:before="121" w:line="237" w:lineRule="auto"/>
        <w:ind w:right="517"/>
        <w:jc w:val="both"/>
        <w:rPr>
          <w:sz w:val="26"/>
        </w:rPr>
      </w:pPr>
      <w:r>
        <w:rPr>
          <w:sz w:val="26"/>
        </w:rPr>
        <w:t xml:space="preserve">A full account of the proceedings of the complaints committee and any appeal committee, evidence presented and all other relevant </w:t>
      </w:r>
      <w:proofErr w:type="gramStart"/>
      <w:r>
        <w:rPr>
          <w:sz w:val="26"/>
        </w:rPr>
        <w:t>documentation;</w:t>
      </w:r>
      <w:proofErr w:type="gramEnd"/>
    </w:p>
    <w:p w:rsidR="00104E73" w:rsidRDefault="008B5263" w14:paraId="6DFB9235" w14:textId="77777777">
      <w:pPr>
        <w:pStyle w:val="ListParagraph"/>
        <w:numPr>
          <w:ilvl w:val="0"/>
          <w:numId w:val="1"/>
        </w:numPr>
        <w:tabs>
          <w:tab w:val="left" w:pos="1944"/>
        </w:tabs>
        <w:spacing w:before="10" w:line="232" w:lineRule="auto"/>
        <w:ind w:right="521"/>
        <w:jc w:val="both"/>
        <w:rPr>
          <w:sz w:val="26"/>
        </w:rPr>
      </w:pPr>
      <w:r>
        <w:rPr>
          <w:sz w:val="26"/>
        </w:rPr>
        <w:t>Decision reached and any action to be taken by the school, Head Teacher, Governing Body or member of</w:t>
      </w:r>
      <w:r>
        <w:rPr>
          <w:spacing w:val="-2"/>
          <w:sz w:val="26"/>
        </w:rPr>
        <w:t xml:space="preserve"> </w:t>
      </w:r>
      <w:r>
        <w:rPr>
          <w:sz w:val="26"/>
        </w:rPr>
        <w:t>staff</w:t>
      </w:r>
    </w:p>
    <w:p w:rsidR="00104E73" w:rsidRDefault="008B5263" w14:paraId="6724F011" w14:textId="77777777">
      <w:pPr>
        <w:pStyle w:val="ListParagraph"/>
        <w:numPr>
          <w:ilvl w:val="0"/>
          <w:numId w:val="1"/>
        </w:numPr>
        <w:tabs>
          <w:tab w:val="left" w:pos="1879"/>
        </w:tabs>
        <w:spacing w:before="9" w:line="232" w:lineRule="auto"/>
        <w:ind w:left="1878" w:right="519" w:hanging="360"/>
        <w:jc w:val="both"/>
        <w:rPr>
          <w:sz w:val="26"/>
        </w:rPr>
      </w:pPr>
      <w:r>
        <w:rPr>
          <w:sz w:val="26"/>
        </w:rPr>
        <w:t>Date of the decision and the date the decision letter was sent to the complainant.</w:t>
      </w:r>
    </w:p>
    <w:p w:rsidR="00104E73" w:rsidRDefault="008B5263" w14:paraId="0F1A9CE9" w14:textId="13CDC92E">
      <w:pPr>
        <w:pStyle w:val="BodyText"/>
        <w:spacing w:before="103"/>
        <w:ind w:left="1518" w:right="518"/>
        <w:jc w:val="both"/>
      </w:pPr>
      <w:r>
        <w:t xml:space="preserve">Where the complaint is against the head teacher, the chair of governors undertakes the role which is normally taken by the head teacher or may ask another governor to do so on </w:t>
      </w:r>
      <w:r w:rsidR="00680563">
        <w:t>their</w:t>
      </w:r>
      <w:r>
        <w:t xml:space="preserve"> behalf.</w:t>
      </w:r>
    </w:p>
    <w:p w:rsidR="00104E73" w:rsidRDefault="00104E73" w14:paraId="0B025D3B" w14:textId="77777777">
      <w:pPr>
        <w:jc w:val="both"/>
        <w:sectPr w:rsidR="00104E73">
          <w:pgSz w:w="11900" w:h="16840" w:orient="portrait"/>
          <w:pgMar w:top="820" w:right="740" w:bottom="660" w:left="1040" w:header="0" w:footer="469" w:gutter="0"/>
          <w:cols w:space="720"/>
          <w:headerReference w:type="default" r:id="Rce2b1353a4d1423d"/>
          <w:footerReference w:type="default" r:id="R63bdc959bfa740fa"/>
        </w:sectPr>
      </w:pPr>
    </w:p>
    <w:p w:rsidR="00104E73" w:rsidRDefault="008B5263" w14:paraId="74BF57F4" w14:textId="77777777">
      <w:pPr>
        <w:pStyle w:val="Heading2"/>
        <w:spacing w:before="85"/>
      </w:pPr>
      <w:r>
        <w:t>Procedure at Complaints Committee Hearing</w:t>
      </w:r>
    </w:p>
    <w:p w:rsidR="00104E73" w:rsidRDefault="00104E73" w14:paraId="6B9E1C55" w14:textId="77777777">
      <w:pPr>
        <w:pStyle w:val="BodyText"/>
        <w:rPr>
          <w:b/>
        </w:rPr>
      </w:pPr>
    </w:p>
    <w:p w:rsidR="00104E73" w:rsidRDefault="008B5263" w14:paraId="2BB1C9EA" w14:textId="77777777">
      <w:pPr>
        <w:pStyle w:val="ListParagraph"/>
        <w:numPr>
          <w:ilvl w:val="0"/>
          <w:numId w:val="4"/>
        </w:numPr>
        <w:tabs>
          <w:tab w:val="left" w:pos="667"/>
          <w:tab w:val="left" w:pos="668"/>
        </w:tabs>
        <w:ind w:left="667" w:hanging="568"/>
        <w:rPr>
          <w:sz w:val="26"/>
        </w:rPr>
      </w:pPr>
      <w:r>
        <w:rPr>
          <w:sz w:val="26"/>
        </w:rPr>
        <w:t>Witnesses will only be required to attend to give their</w:t>
      </w:r>
      <w:r>
        <w:rPr>
          <w:spacing w:val="-5"/>
          <w:sz w:val="26"/>
        </w:rPr>
        <w:t xml:space="preserve"> </w:t>
      </w:r>
      <w:r>
        <w:rPr>
          <w:sz w:val="26"/>
        </w:rPr>
        <w:t>evidence.</w:t>
      </w:r>
    </w:p>
    <w:p w:rsidR="00104E73" w:rsidRDefault="00104E73" w14:paraId="5E9BD22C" w14:textId="77777777">
      <w:pPr>
        <w:pStyle w:val="BodyText"/>
        <w:spacing w:before="4"/>
      </w:pPr>
    </w:p>
    <w:p w:rsidR="00104E73" w:rsidRDefault="008B5263" w14:paraId="1ADADCB8" w14:textId="77777777">
      <w:pPr>
        <w:pStyle w:val="ListParagraph"/>
        <w:numPr>
          <w:ilvl w:val="0"/>
          <w:numId w:val="4"/>
        </w:numPr>
        <w:tabs>
          <w:tab w:val="left" w:pos="667"/>
          <w:tab w:val="left" w:pos="668"/>
        </w:tabs>
        <w:ind w:left="667" w:right="527" w:hanging="567"/>
        <w:rPr>
          <w:sz w:val="26"/>
        </w:rPr>
      </w:pPr>
      <w:r>
        <w:rPr>
          <w:sz w:val="26"/>
        </w:rPr>
        <w:t>After introductions, the complainant or their representative is invited by the chair to explain their complaint and be followed by their</w:t>
      </w:r>
      <w:r>
        <w:rPr>
          <w:spacing w:val="-4"/>
          <w:sz w:val="26"/>
        </w:rPr>
        <w:t xml:space="preserve"> </w:t>
      </w:r>
      <w:r>
        <w:rPr>
          <w:sz w:val="26"/>
        </w:rPr>
        <w:t>witnesses.</w:t>
      </w:r>
    </w:p>
    <w:p w:rsidR="00104E73" w:rsidRDefault="00104E73" w14:paraId="5952468D" w14:textId="77777777">
      <w:pPr>
        <w:pStyle w:val="BodyText"/>
        <w:spacing w:before="11"/>
        <w:rPr>
          <w:sz w:val="25"/>
        </w:rPr>
      </w:pPr>
    </w:p>
    <w:p w:rsidR="00104E73" w:rsidRDefault="008B5263" w14:paraId="4469628B" w14:textId="77777777">
      <w:pPr>
        <w:pStyle w:val="ListParagraph"/>
        <w:numPr>
          <w:ilvl w:val="0"/>
          <w:numId w:val="4"/>
        </w:numPr>
        <w:tabs>
          <w:tab w:val="left" w:pos="667"/>
          <w:tab w:val="left" w:pos="668"/>
        </w:tabs>
        <w:ind w:left="667" w:hanging="568"/>
        <w:rPr>
          <w:sz w:val="26"/>
        </w:rPr>
      </w:pPr>
      <w:r>
        <w:rPr>
          <w:sz w:val="26"/>
        </w:rPr>
        <w:t>The complainant should sum up their</w:t>
      </w:r>
      <w:r>
        <w:rPr>
          <w:spacing w:val="-2"/>
          <w:sz w:val="26"/>
        </w:rPr>
        <w:t xml:space="preserve"> </w:t>
      </w:r>
      <w:r>
        <w:rPr>
          <w:sz w:val="26"/>
        </w:rPr>
        <w:t>complaint.</w:t>
      </w:r>
    </w:p>
    <w:p w:rsidR="00104E73" w:rsidRDefault="00104E73" w14:paraId="19F647BD" w14:textId="77777777">
      <w:pPr>
        <w:pStyle w:val="BodyText"/>
        <w:spacing w:before="11"/>
        <w:rPr>
          <w:sz w:val="25"/>
        </w:rPr>
      </w:pPr>
    </w:p>
    <w:p w:rsidR="00104E73" w:rsidRDefault="008B5263" w14:paraId="182ADDF4" w14:textId="77777777">
      <w:pPr>
        <w:pStyle w:val="ListParagraph"/>
        <w:numPr>
          <w:ilvl w:val="0"/>
          <w:numId w:val="4"/>
        </w:numPr>
        <w:tabs>
          <w:tab w:val="left" w:pos="667"/>
          <w:tab w:val="left" w:pos="668"/>
        </w:tabs>
        <w:spacing w:before="1"/>
        <w:ind w:left="667" w:right="548" w:hanging="567"/>
        <w:rPr>
          <w:sz w:val="26"/>
        </w:rPr>
      </w:pPr>
      <w:r>
        <w:rPr>
          <w:sz w:val="26"/>
        </w:rPr>
        <w:t>The respondent or her/his representative may ask questions of the complainant and any</w:t>
      </w:r>
      <w:r>
        <w:rPr>
          <w:spacing w:val="-1"/>
          <w:sz w:val="26"/>
        </w:rPr>
        <w:t xml:space="preserve"> </w:t>
      </w:r>
      <w:r>
        <w:rPr>
          <w:sz w:val="26"/>
        </w:rPr>
        <w:t>witnesses.</w:t>
      </w:r>
    </w:p>
    <w:p w:rsidR="00104E73" w:rsidRDefault="00104E73" w14:paraId="3F918746" w14:textId="77777777">
      <w:pPr>
        <w:pStyle w:val="BodyText"/>
        <w:spacing w:before="10"/>
        <w:rPr>
          <w:sz w:val="25"/>
        </w:rPr>
      </w:pPr>
    </w:p>
    <w:p w:rsidR="00104E73" w:rsidRDefault="008B5263" w14:paraId="4CFF53A8" w14:textId="77777777">
      <w:pPr>
        <w:pStyle w:val="ListParagraph"/>
        <w:numPr>
          <w:ilvl w:val="0"/>
          <w:numId w:val="4"/>
        </w:numPr>
        <w:tabs>
          <w:tab w:val="left" w:pos="667"/>
          <w:tab w:val="left" w:pos="668"/>
        </w:tabs>
        <w:spacing w:before="1"/>
        <w:ind w:left="667" w:right="848" w:hanging="567"/>
        <w:rPr>
          <w:sz w:val="26"/>
        </w:rPr>
      </w:pPr>
      <w:r>
        <w:rPr>
          <w:sz w:val="26"/>
        </w:rPr>
        <w:t>The committee members may ask questions of either the complainant or the respondent and of any witness after s/he has presented her/his case or</w:t>
      </w:r>
      <w:r>
        <w:rPr>
          <w:spacing w:val="-24"/>
          <w:sz w:val="26"/>
        </w:rPr>
        <w:t xml:space="preserve"> </w:t>
      </w:r>
      <w:r>
        <w:rPr>
          <w:sz w:val="26"/>
        </w:rPr>
        <w:t>evidence.</w:t>
      </w:r>
    </w:p>
    <w:p w:rsidR="00104E73" w:rsidRDefault="00104E73" w14:paraId="7A393BF4" w14:textId="77777777">
      <w:pPr>
        <w:pStyle w:val="BodyText"/>
        <w:spacing w:before="10"/>
        <w:rPr>
          <w:sz w:val="25"/>
        </w:rPr>
      </w:pPr>
    </w:p>
    <w:p w:rsidR="00104E73" w:rsidRDefault="008B5263" w14:paraId="00BDFD60" w14:textId="77777777">
      <w:pPr>
        <w:pStyle w:val="ListParagraph"/>
        <w:numPr>
          <w:ilvl w:val="0"/>
          <w:numId w:val="4"/>
        </w:numPr>
        <w:tabs>
          <w:tab w:val="left" w:pos="667"/>
          <w:tab w:val="left" w:pos="668"/>
        </w:tabs>
        <w:spacing w:before="1"/>
        <w:ind w:left="667" w:right="1754" w:hanging="567"/>
        <w:rPr>
          <w:sz w:val="26"/>
        </w:rPr>
      </w:pPr>
      <w:r>
        <w:rPr>
          <w:sz w:val="26"/>
        </w:rPr>
        <w:t>The Head Teacher or her/his representative should open the case for</w:t>
      </w:r>
      <w:r>
        <w:rPr>
          <w:spacing w:val="-20"/>
          <w:sz w:val="26"/>
        </w:rPr>
        <w:t xml:space="preserve"> </w:t>
      </w:r>
      <w:r>
        <w:rPr>
          <w:sz w:val="26"/>
        </w:rPr>
        <w:t>the respondent.</w:t>
      </w:r>
    </w:p>
    <w:p w:rsidR="00104E73" w:rsidRDefault="00104E73" w14:paraId="13ADF790" w14:textId="77777777">
      <w:pPr>
        <w:pStyle w:val="BodyText"/>
        <w:spacing w:before="3"/>
      </w:pPr>
    </w:p>
    <w:p w:rsidR="00104E73" w:rsidRDefault="008B5263" w14:paraId="13FEFED2" w14:textId="77777777">
      <w:pPr>
        <w:pStyle w:val="ListParagraph"/>
        <w:numPr>
          <w:ilvl w:val="0"/>
          <w:numId w:val="4"/>
        </w:numPr>
        <w:tabs>
          <w:tab w:val="left" w:pos="667"/>
          <w:tab w:val="left" w:pos="668"/>
        </w:tabs>
        <w:ind w:left="667" w:right="927" w:hanging="567"/>
        <w:rPr>
          <w:sz w:val="26"/>
        </w:rPr>
      </w:pPr>
      <w:r>
        <w:rPr>
          <w:sz w:val="26"/>
        </w:rPr>
        <w:t>The Head Teacher, or other appropriate person, should then explain the school’s actions followed by any witnesses from the</w:t>
      </w:r>
      <w:r>
        <w:rPr>
          <w:spacing w:val="-2"/>
          <w:sz w:val="26"/>
        </w:rPr>
        <w:t xml:space="preserve"> </w:t>
      </w:r>
      <w:r>
        <w:rPr>
          <w:sz w:val="26"/>
        </w:rPr>
        <w:t>school.</w:t>
      </w:r>
    </w:p>
    <w:p w:rsidR="00104E73" w:rsidRDefault="00104E73" w14:paraId="38828369" w14:textId="77777777">
      <w:pPr>
        <w:pStyle w:val="BodyText"/>
        <w:spacing w:before="11"/>
        <w:rPr>
          <w:sz w:val="25"/>
        </w:rPr>
      </w:pPr>
    </w:p>
    <w:p w:rsidR="00104E73" w:rsidRDefault="008B5263" w14:paraId="01F82F6C" w14:textId="77777777">
      <w:pPr>
        <w:pStyle w:val="ListParagraph"/>
        <w:numPr>
          <w:ilvl w:val="0"/>
          <w:numId w:val="4"/>
        </w:numPr>
        <w:tabs>
          <w:tab w:val="left" w:pos="667"/>
          <w:tab w:val="left" w:pos="668"/>
        </w:tabs>
        <w:ind w:left="667" w:right="1630" w:hanging="567"/>
        <w:rPr>
          <w:sz w:val="26"/>
        </w:rPr>
      </w:pPr>
      <w:r>
        <w:rPr>
          <w:sz w:val="26"/>
        </w:rPr>
        <w:t>The Head Teacher should sum up the school’s actions and response to</w:t>
      </w:r>
      <w:r>
        <w:rPr>
          <w:spacing w:val="-21"/>
          <w:sz w:val="26"/>
        </w:rPr>
        <w:t xml:space="preserve"> </w:t>
      </w:r>
      <w:r>
        <w:rPr>
          <w:sz w:val="26"/>
        </w:rPr>
        <w:t>the complaint.</w:t>
      </w:r>
    </w:p>
    <w:p w:rsidR="00104E73" w:rsidRDefault="00104E73" w14:paraId="293FFCFB" w14:textId="77777777">
      <w:pPr>
        <w:pStyle w:val="BodyText"/>
        <w:spacing w:before="11"/>
        <w:rPr>
          <w:sz w:val="25"/>
        </w:rPr>
      </w:pPr>
    </w:p>
    <w:p w:rsidR="00104E73" w:rsidRDefault="008B5263" w14:paraId="16D8EC40" w14:textId="77777777">
      <w:pPr>
        <w:pStyle w:val="ListParagraph"/>
        <w:numPr>
          <w:ilvl w:val="0"/>
          <w:numId w:val="4"/>
        </w:numPr>
        <w:tabs>
          <w:tab w:val="left" w:pos="667"/>
          <w:tab w:val="left" w:pos="668"/>
        </w:tabs>
        <w:ind w:left="667" w:right="954" w:hanging="567"/>
        <w:rPr>
          <w:sz w:val="26"/>
        </w:rPr>
      </w:pPr>
      <w:r>
        <w:rPr>
          <w:sz w:val="26"/>
        </w:rPr>
        <w:t>The chair informs both parties that they will hear from the committee in writing, usually within 5 school</w:t>
      </w:r>
      <w:r>
        <w:rPr>
          <w:spacing w:val="-1"/>
          <w:sz w:val="26"/>
        </w:rPr>
        <w:t xml:space="preserve"> </w:t>
      </w:r>
      <w:r>
        <w:rPr>
          <w:sz w:val="26"/>
        </w:rPr>
        <w:t>days.</w:t>
      </w:r>
    </w:p>
    <w:p w:rsidR="00104E73" w:rsidRDefault="00104E73" w14:paraId="1AEC0D2C" w14:textId="77777777">
      <w:pPr>
        <w:pStyle w:val="BodyText"/>
        <w:spacing w:before="11"/>
        <w:rPr>
          <w:sz w:val="25"/>
        </w:rPr>
      </w:pPr>
    </w:p>
    <w:p w:rsidR="00104E73" w:rsidRDefault="008B5263" w14:paraId="6CC2141E" w14:textId="77777777">
      <w:pPr>
        <w:pStyle w:val="ListParagraph"/>
        <w:numPr>
          <w:ilvl w:val="0"/>
          <w:numId w:val="4"/>
        </w:numPr>
        <w:tabs>
          <w:tab w:val="left" w:pos="667"/>
          <w:tab w:val="left" w:pos="668"/>
        </w:tabs>
        <w:ind w:left="667" w:right="686" w:hanging="567"/>
        <w:rPr>
          <w:sz w:val="26"/>
        </w:rPr>
      </w:pPr>
      <w:r>
        <w:rPr>
          <w:sz w:val="26"/>
        </w:rPr>
        <w:t>Both parties and all witnesses leave whilst the committee discusses and decides on the</w:t>
      </w:r>
      <w:r>
        <w:rPr>
          <w:spacing w:val="-1"/>
          <w:sz w:val="26"/>
        </w:rPr>
        <w:t xml:space="preserve"> </w:t>
      </w:r>
      <w:r>
        <w:rPr>
          <w:sz w:val="26"/>
        </w:rPr>
        <w:t>matter.</w:t>
      </w:r>
    </w:p>
    <w:p w:rsidR="00104E73" w:rsidRDefault="00104E73" w14:paraId="6C8AB982" w14:textId="77777777">
      <w:pPr>
        <w:pStyle w:val="BodyText"/>
        <w:spacing w:before="4"/>
      </w:pPr>
    </w:p>
    <w:p w:rsidR="00104E73" w:rsidRDefault="008B5263" w14:paraId="20FB9EBF" w14:textId="77777777">
      <w:pPr>
        <w:pStyle w:val="ListParagraph"/>
        <w:numPr>
          <w:ilvl w:val="0"/>
          <w:numId w:val="4"/>
        </w:numPr>
        <w:tabs>
          <w:tab w:val="left" w:pos="667"/>
          <w:tab w:val="left" w:pos="668"/>
        </w:tabs>
        <w:ind w:left="667" w:right="1087" w:hanging="567"/>
        <w:rPr>
          <w:sz w:val="26"/>
        </w:rPr>
      </w:pPr>
      <w:r>
        <w:rPr>
          <w:sz w:val="26"/>
        </w:rPr>
        <w:t>Any adviser present also leaves the room having given procedural advice to the committee. Advisers are only present to give procedural</w:t>
      </w:r>
      <w:r>
        <w:rPr>
          <w:spacing w:val="-5"/>
          <w:sz w:val="26"/>
        </w:rPr>
        <w:t xml:space="preserve"> </w:t>
      </w:r>
      <w:r>
        <w:rPr>
          <w:sz w:val="26"/>
        </w:rPr>
        <w:t>advice.</w:t>
      </w:r>
    </w:p>
    <w:p w:rsidR="00104E73" w:rsidRDefault="00104E73" w14:paraId="7005DC3A" w14:textId="77777777">
      <w:pPr>
        <w:pStyle w:val="BodyText"/>
        <w:rPr>
          <w:sz w:val="32"/>
        </w:rPr>
      </w:pPr>
    </w:p>
    <w:p w:rsidR="00104E73" w:rsidRDefault="008B5263" w14:paraId="2BDE8AEB" w14:textId="77777777">
      <w:pPr>
        <w:pStyle w:val="Heading2"/>
        <w:spacing w:before="242"/>
      </w:pPr>
      <w:r>
        <w:t>The Decision</w:t>
      </w:r>
    </w:p>
    <w:p w:rsidR="00104E73" w:rsidRDefault="00104E73" w14:paraId="138417F0" w14:textId="77777777">
      <w:pPr>
        <w:pStyle w:val="BodyText"/>
        <w:spacing w:before="11"/>
        <w:rPr>
          <w:b/>
          <w:sz w:val="25"/>
        </w:rPr>
      </w:pPr>
    </w:p>
    <w:p w:rsidR="00104E73" w:rsidRDefault="008B5263" w14:paraId="4D971F5D" w14:textId="77777777">
      <w:pPr>
        <w:pStyle w:val="BodyText"/>
        <w:ind w:left="100" w:right="516"/>
        <w:jc w:val="both"/>
      </w:pPr>
      <w:r>
        <w:t xml:space="preserve">Once all the evidence has been presented, the Complaints Committee should consider its decision in private. It can take advice if it wishes from advisers </w:t>
      </w:r>
      <w:proofErr w:type="gramStart"/>
      <w:r>
        <w:t>i.e.</w:t>
      </w:r>
      <w:proofErr w:type="gramEnd"/>
      <w:r>
        <w:t xml:space="preserve"> representatives of the LA. Welsh Government recommends where the LA is involved both in giving evidence and providing advice, each of these functions is performed by different individuals.</w:t>
      </w:r>
    </w:p>
    <w:p w:rsidR="00104E73" w:rsidRDefault="00104E73" w14:paraId="399B1012" w14:textId="77777777">
      <w:pPr>
        <w:pStyle w:val="BodyText"/>
        <w:spacing w:before="1"/>
      </w:pPr>
    </w:p>
    <w:p w:rsidR="00104E73" w:rsidRDefault="008B5263" w14:paraId="0CC461DA" w14:textId="77777777">
      <w:pPr>
        <w:pStyle w:val="BodyText"/>
        <w:spacing w:before="1"/>
        <w:ind w:left="100" w:right="517"/>
        <w:jc w:val="both"/>
      </w:pPr>
      <w:r>
        <w:t>The committee’s decision should be sent in writing to the complainant usually within 5 school days of the hearing, setting out the reasons for the decision and any remedial action to be taken by the school.</w:t>
      </w:r>
    </w:p>
    <w:p w:rsidR="00104E73" w:rsidRDefault="00104E73" w14:paraId="64EA9D78" w14:textId="77777777">
      <w:pPr>
        <w:jc w:val="both"/>
        <w:sectPr w:rsidR="00104E73">
          <w:pgSz w:w="11900" w:h="16840" w:orient="portrait"/>
          <w:pgMar w:top="820" w:right="740" w:bottom="660" w:left="1040" w:header="0" w:footer="469" w:gutter="0"/>
          <w:cols w:space="720"/>
          <w:headerReference w:type="default" r:id="R94e0d28ea22744c9"/>
          <w:footerReference w:type="default" r:id="Rfb7c264f05ee4a44"/>
        </w:sectPr>
      </w:pPr>
    </w:p>
    <w:p w:rsidR="00104E73" w:rsidRDefault="008B5263" w14:paraId="17A7E40E" w14:textId="77718D8E">
      <w:pPr>
        <w:pStyle w:val="BodyText"/>
        <w:spacing w:before="85"/>
        <w:ind w:left="100" w:right="518"/>
        <w:jc w:val="both"/>
      </w:pPr>
      <w:r>
        <w:t xml:space="preserve">If the complainant believes the complaint has not been resolved satisfactorily by the Complaints Committee, the complainant can refer the matter to the LA which can review the procedures used by the Governing Body, but not the </w:t>
      </w:r>
      <w:r w:rsidR="00680563">
        <w:t>G</w:t>
      </w:r>
      <w:r>
        <w:t xml:space="preserve">overning </w:t>
      </w:r>
      <w:r w:rsidR="00680563">
        <w:t>B</w:t>
      </w:r>
      <w:r>
        <w:t>ody’s decision.</w:t>
      </w:r>
    </w:p>
    <w:p w:rsidR="00104E73" w:rsidRDefault="00104E73" w14:paraId="1EE4B04D" w14:textId="77777777">
      <w:pPr>
        <w:pStyle w:val="BodyText"/>
        <w:spacing w:before="3"/>
      </w:pPr>
    </w:p>
    <w:p w:rsidR="00104E73" w:rsidRDefault="008B5263" w14:paraId="464C2AD3" w14:textId="77777777">
      <w:pPr>
        <w:pStyle w:val="BodyText"/>
        <w:ind w:left="100" w:right="518"/>
        <w:jc w:val="both"/>
      </w:pPr>
      <w:r>
        <w:t xml:space="preserve">If, having referred the complaint to the LA, the complainant remains dissatisfied; a further and final referral may be made to Welsh Government (WG). WG will review the </w:t>
      </w:r>
      <w:r>
        <w:rPr>
          <w:w w:val="99"/>
        </w:rPr>
        <w:t>procedures</w:t>
      </w:r>
      <w:r>
        <w:t xml:space="preserve"> </w:t>
      </w:r>
      <w:r>
        <w:rPr>
          <w:w w:val="99"/>
        </w:rPr>
        <w:t>but</w:t>
      </w:r>
      <w:r>
        <w:t xml:space="preserve"> </w:t>
      </w:r>
      <w:r>
        <w:rPr>
          <w:w w:val="99"/>
        </w:rPr>
        <w:t>will</w:t>
      </w:r>
      <w:r>
        <w:t xml:space="preserve"> </w:t>
      </w:r>
      <w:r>
        <w:rPr>
          <w:w w:val="99"/>
        </w:rPr>
        <w:t>not</w:t>
      </w:r>
      <w:r>
        <w:t xml:space="preserve"> </w:t>
      </w:r>
      <w:r>
        <w:rPr>
          <w:w w:val="99"/>
        </w:rPr>
        <w:t>re</w:t>
      </w:r>
      <w:r>
        <w:rPr>
          <w:w w:val="33"/>
        </w:rPr>
        <w:t>-­‐</w:t>
      </w:r>
      <w:r>
        <w:rPr>
          <w:w w:val="99"/>
        </w:rPr>
        <w:t>consider</w:t>
      </w:r>
      <w:r>
        <w:t xml:space="preserve"> </w:t>
      </w:r>
      <w:r>
        <w:rPr>
          <w:w w:val="99"/>
        </w:rPr>
        <w:t>the</w:t>
      </w:r>
      <w:r>
        <w:t xml:space="preserve"> </w:t>
      </w:r>
      <w:r>
        <w:rPr>
          <w:w w:val="99"/>
        </w:rPr>
        <w:t>evidence</w:t>
      </w:r>
      <w:r>
        <w:t xml:space="preserve"> </w:t>
      </w:r>
      <w:r>
        <w:rPr>
          <w:w w:val="99"/>
        </w:rPr>
        <w:t>or</w:t>
      </w:r>
      <w:r>
        <w:t xml:space="preserve"> </w:t>
      </w:r>
      <w:r>
        <w:rPr>
          <w:w w:val="99"/>
        </w:rPr>
        <w:t>the</w:t>
      </w:r>
      <w:r>
        <w:t xml:space="preserve"> </w:t>
      </w:r>
      <w:r>
        <w:rPr>
          <w:w w:val="99"/>
        </w:rPr>
        <w:t>decision</w:t>
      </w:r>
      <w:r>
        <w:t xml:space="preserve"> </w:t>
      </w:r>
      <w:r>
        <w:rPr>
          <w:w w:val="99"/>
        </w:rPr>
        <w:t>of</w:t>
      </w:r>
      <w:r>
        <w:t xml:space="preserve"> </w:t>
      </w:r>
      <w:r>
        <w:rPr>
          <w:w w:val="99"/>
        </w:rPr>
        <w:t>the</w:t>
      </w:r>
      <w:r>
        <w:t xml:space="preserve"> </w:t>
      </w:r>
      <w:r>
        <w:rPr>
          <w:w w:val="99"/>
        </w:rPr>
        <w:t>Governing</w:t>
      </w:r>
      <w:r>
        <w:t xml:space="preserve"> </w:t>
      </w:r>
      <w:r>
        <w:rPr>
          <w:w w:val="99"/>
        </w:rPr>
        <w:t>Body.</w:t>
      </w:r>
    </w:p>
    <w:p w:rsidR="00104E73" w:rsidRDefault="00104E73" w14:paraId="7313CAF9" w14:textId="77777777">
      <w:pPr>
        <w:pStyle w:val="BodyText"/>
        <w:spacing w:before="9"/>
        <w:rPr>
          <w:sz w:val="25"/>
        </w:rPr>
      </w:pPr>
    </w:p>
    <w:p w:rsidR="00104E73" w:rsidRDefault="008B5263" w14:paraId="595EA8FE" w14:textId="77777777">
      <w:pPr>
        <w:pStyle w:val="BodyText"/>
        <w:spacing w:before="1"/>
        <w:ind w:left="100" w:right="518"/>
        <w:jc w:val="both"/>
      </w:pPr>
      <w:r>
        <w:t xml:space="preserve">Once a Governing Body has exhausted its own procedures it will attempt to secure closure of the complaint. If at the end of Stage 3, </w:t>
      </w:r>
      <w:proofErr w:type="gramStart"/>
      <w:r>
        <w:t>i.e.</w:t>
      </w:r>
      <w:proofErr w:type="gramEnd"/>
      <w:r>
        <w:t xml:space="preserve"> consideration by the Governing Body at the Complaints Committee hearing, the complaint is not upheld, the decision letter should make</w:t>
      </w:r>
      <w:r>
        <w:rPr>
          <w:spacing w:val="-1"/>
        </w:rPr>
        <w:t xml:space="preserve"> </w:t>
      </w:r>
      <w:r>
        <w:t>clear:</w:t>
      </w:r>
    </w:p>
    <w:p w:rsidR="00104E73" w:rsidRDefault="008B5263" w14:paraId="1F85FFE7" w14:textId="77777777">
      <w:pPr>
        <w:pStyle w:val="ListParagraph"/>
        <w:numPr>
          <w:ilvl w:val="0"/>
          <w:numId w:val="4"/>
        </w:numPr>
        <w:tabs>
          <w:tab w:val="left" w:pos="526"/>
          <w:tab w:val="left" w:pos="527"/>
        </w:tabs>
        <w:spacing w:before="171"/>
        <w:ind w:left="526" w:hanging="427"/>
        <w:rPr>
          <w:sz w:val="26"/>
        </w:rPr>
      </w:pPr>
      <w:r>
        <w:rPr>
          <w:sz w:val="26"/>
        </w:rPr>
        <w:t>that the complaint has been thoroughly</w:t>
      </w:r>
      <w:r>
        <w:rPr>
          <w:spacing w:val="-2"/>
          <w:sz w:val="26"/>
        </w:rPr>
        <w:t xml:space="preserve"> </w:t>
      </w:r>
      <w:proofErr w:type="gramStart"/>
      <w:r>
        <w:rPr>
          <w:sz w:val="26"/>
        </w:rPr>
        <w:t>investigated;</w:t>
      </w:r>
      <w:proofErr w:type="gramEnd"/>
    </w:p>
    <w:p w:rsidR="00104E73" w:rsidRDefault="008B5263" w14:paraId="72B6FC69" w14:textId="77777777">
      <w:pPr>
        <w:pStyle w:val="ListParagraph"/>
        <w:numPr>
          <w:ilvl w:val="0"/>
          <w:numId w:val="4"/>
        </w:numPr>
        <w:tabs>
          <w:tab w:val="left" w:pos="526"/>
          <w:tab w:val="left" w:pos="527"/>
        </w:tabs>
        <w:ind w:left="526" w:hanging="427"/>
        <w:rPr>
          <w:sz w:val="26"/>
        </w:rPr>
      </w:pPr>
      <w:r>
        <w:rPr>
          <w:w w:val="99"/>
          <w:sz w:val="26"/>
        </w:rPr>
        <w:t>the</w:t>
      </w:r>
      <w:r>
        <w:rPr>
          <w:sz w:val="26"/>
        </w:rPr>
        <w:t xml:space="preserve"> </w:t>
      </w:r>
      <w:r>
        <w:rPr>
          <w:w w:val="99"/>
          <w:sz w:val="26"/>
        </w:rPr>
        <w:t>Governing</w:t>
      </w:r>
      <w:r>
        <w:rPr>
          <w:sz w:val="26"/>
        </w:rPr>
        <w:t xml:space="preserve"> </w:t>
      </w:r>
      <w:r>
        <w:rPr>
          <w:w w:val="99"/>
          <w:sz w:val="26"/>
        </w:rPr>
        <w:t>Body</w:t>
      </w:r>
      <w:r>
        <w:rPr>
          <w:sz w:val="26"/>
        </w:rPr>
        <w:t xml:space="preserve"> </w:t>
      </w:r>
      <w:r>
        <w:rPr>
          <w:w w:val="99"/>
          <w:sz w:val="26"/>
        </w:rPr>
        <w:t>and</w:t>
      </w:r>
      <w:r>
        <w:rPr>
          <w:sz w:val="26"/>
        </w:rPr>
        <w:t xml:space="preserve"> </w:t>
      </w:r>
      <w:r>
        <w:rPr>
          <w:w w:val="99"/>
          <w:sz w:val="26"/>
        </w:rPr>
        <w:t>the</w:t>
      </w:r>
      <w:r>
        <w:rPr>
          <w:sz w:val="26"/>
        </w:rPr>
        <w:t xml:space="preserve"> </w:t>
      </w:r>
      <w:r>
        <w:rPr>
          <w:w w:val="99"/>
          <w:sz w:val="26"/>
        </w:rPr>
        <w:t>Head</w:t>
      </w:r>
      <w:r>
        <w:rPr>
          <w:sz w:val="26"/>
        </w:rPr>
        <w:t xml:space="preserve"> </w:t>
      </w:r>
      <w:r>
        <w:rPr>
          <w:w w:val="99"/>
          <w:sz w:val="26"/>
        </w:rPr>
        <w:t>Teacher</w:t>
      </w:r>
      <w:r>
        <w:rPr>
          <w:sz w:val="26"/>
        </w:rPr>
        <w:t xml:space="preserve"> </w:t>
      </w:r>
      <w:r>
        <w:rPr>
          <w:w w:val="99"/>
          <w:sz w:val="26"/>
        </w:rPr>
        <w:t>will</w:t>
      </w:r>
      <w:r>
        <w:rPr>
          <w:sz w:val="26"/>
        </w:rPr>
        <w:t xml:space="preserve"> </w:t>
      </w:r>
      <w:r>
        <w:rPr>
          <w:w w:val="99"/>
          <w:sz w:val="26"/>
        </w:rPr>
        <w:t>not</w:t>
      </w:r>
      <w:r>
        <w:rPr>
          <w:sz w:val="26"/>
        </w:rPr>
        <w:t xml:space="preserve"> </w:t>
      </w:r>
      <w:r>
        <w:rPr>
          <w:w w:val="99"/>
          <w:sz w:val="26"/>
        </w:rPr>
        <w:t>r</w:t>
      </w:r>
      <w:r>
        <w:rPr>
          <w:spacing w:val="-2"/>
          <w:w w:val="99"/>
          <w:sz w:val="26"/>
        </w:rPr>
        <w:t>e</w:t>
      </w:r>
      <w:r>
        <w:rPr>
          <w:w w:val="33"/>
          <w:sz w:val="26"/>
        </w:rPr>
        <w:t>-­‐</w:t>
      </w:r>
      <w:r>
        <w:rPr>
          <w:w w:val="99"/>
          <w:sz w:val="26"/>
        </w:rPr>
        <w:t>open</w:t>
      </w:r>
      <w:r>
        <w:rPr>
          <w:sz w:val="26"/>
        </w:rPr>
        <w:t xml:space="preserve"> </w:t>
      </w:r>
      <w:r>
        <w:rPr>
          <w:w w:val="99"/>
          <w:sz w:val="26"/>
        </w:rPr>
        <w:t>the</w:t>
      </w:r>
      <w:r>
        <w:rPr>
          <w:sz w:val="26"/>
        </w:rPr>
        <w:t xml:space="preserve"> </w:t>
      </w:r>
      <w:proofErr w:type="gramStart"/>
      <w:r>
        <w:rPr>
          <w:w w:val="99"/>
          <w:sz w:val="26"/>
        </w:rPr>
        <w:t>matter;</w:t>
      </w:r>
      <w:proofErr w:type="gramEnd"/>
    </w:p>
    <w:p w:rsidR="00104E73" w:rsidRDefault="008B5263" w14:paraId="70FE2A86" w14:textId="77777777">
      <w:pPr>
        <w:pStyle w:val="ListParagraph"/>
        <w:numPr>
          <w:ilvl w:val="0"/>
          <w:numId w:val="4"/>
        </w:numPr>
        <w:tabs>
          <w:tab w:val="left" w:pos="526"/>
          <w:tab w:val="left" w:pos="527"/>
        </w:tabs>
        <w:ind w:left="526" w:hanging="427"/>
        <w:rPr>
          <w:sz w:val="26"/>
        </w:rPr>
      </w:pPr>
      <w:r>
        <w:rPr>
          <w:w w:val="99"/>
          <w:sz w:val="26"/>
        </w:rPr>
        <w:t>any</w:t>
      </w:r>
      <w:r>
        <w:rPr>
          <w:sz w:val="26"/>
        </w:rPr>
        <w:t xml:space="preserve"> </w:t>
      </w:r>
      <w:r>
        <w:rPr>
          <w:w w:val="99"/>
          <w:sz w:val="26"/>
        </w:rPr>
        <w:t>new</w:t>
      </w:r>
      <w:r>
        <w:rPr>
          <w:sz w:val="26"/>
        </w:rPr>
        <w:t xml:space="preserve"> </w:t>
      </w:r>
      <w:r>
        <w:rPr>
          <w:w w:val="99"/>
          <w:sz w:val="26"/>
        </w:rPr>
        <w:t>issues</w:t>
      </w:r>
      <w:r>
        <w:rPr>
          <w:sz w:val="26"/>
        </w:rPr>
        <w:t xml:space="preserve"> </w:t>
      </w:r>
      <w:r>
        <w:rPr>
          <w:w w:val="99"/>
          <w:sz w:val="26"/>
        </w:rPr>
        <w:t>will</w:t>
      </w:r>
      <w:r>
        <w:rPr>
          <w:sz w:val="26"/>
        </w:rPr>
        <w:t xml:space="preserve"> </w:t>
      </w:r>
      <w:r>
        <w:rPr>
          <w:w w:val="99"/>
          <w:sz w:val="26"/>
        </w:rPr>
        <w:t>not</w:t>
      </w:r>
      <w:r>
        <w:rPr>
          <w:sz w:val="26"/>
        </w:rPr>
        <w:t xml:space="preserve"> </w:t>
      </w:r>
      <w:r>
        <w:rPr>
          <w:w w:val="99"/>
          <w:sz w:val="26"/>
        </w:rPr>
        <w:t>mean</w:t>
      </w:r>
      <w:r>
        <w:rPr>
          <w:sz w:val="26"/>
        </w:rPr>
        <w:t xml:space="preserve"> </w:t>
      </w:r>
      <w:proofErr w:type="gramStart"/>
      <w:r>
        <w:rPr>
          <w:spacing w:val="-2"/>
          <w:w w:val="99"/>
          <w:sz w:val="26"/>
        </w:rPr>
        <w:t>r</w:t>
      </w:r>
      <w:r>
        <w:rPr>
          <w:w w:val="99"/>
          <w:sz w:val="26"/>
        </w:rPr>
        <w:t>e</w:t>
      </w:r>
      <w:r>
        <w:rPr>
          <w:w w:val="33"/>
          <w:sz w:val="26"/>
        </w:rPr>
        <w:t>-­‐</w:t>
      </w:r>
      <w:r>
        <w:rPr>
          <w:w w:val="99"/>
          <w:sz w:val="26"/>
        </w:rPr>
        <w:t>opening</w:t>
      </w:r>
      <w:proofErr w:type="gramEnd"/>
      <w:r>
        <w:rPr>
          <w:sz w:val="26"/>
        </w:rPr>
        <w:t xml:space="preserve"> </w:t>
      </w:r>
      <w:r>
        <w:rPr>
          <w:w w:val="99"/>
          <w:sz w:val="26"/>
        </w:rPr>
        <w:t>an</w:t>
      </w:r>
      <w:r>
        <w:rPr>
          <w:sz w:val="26"/>
        </w:rPr>
        <w:t xml:space="preserve"> </w:t>
      </w:r>
      <w:r>
        <w:rPr>
          <w:w w:val="99"/>
          <w:sz w:val="26"/>
        </w:rPr>
        <w:t>already</w:t>
      </w:r>
      <w:r>
        <w:rPr>
          <w:sz w:val="26"/>
        </w:rPr>
        <w:t xml:space="preserve"> </w:t>
      </w:r>
      <w:r>
        <w:rPr>
          <w:w w:val="99"/>
          <w:sz w:val="26"/>
        </w:rPr>
        <w:t>determined</w:t>
      </w:r>
      <w:r>
        <w:rPr>
          <w:sz w:val="26"/>
        </w:rPr>
        <w:t xml:space="preserve"> </w:t>
      </w:r>
      <w:r>
        <w:rPr>
          <w:w w:val="99"/>
          <w:sz w:val="26"/>
        </w:rPr>
        <w:t>complain</w:t>
      </w:r>
      <w:r>
        <w:rPr>
          <w:spacing w:val="2"/>
          <w:w w:val="99"/>
          <w:sz w:val="26"/>
        </w:rPr>
        <w:t>t</w:t>
      </w:r>
      <w:r>
        <w:rPr>
          <w:w w:val="99"/>
          <w:sz w:val="26"/>
        </w:rPr>
        <w:t>;</w:t>
      </w:r>
    </w:p>
    <w:p w:rsidR="00104E73" w:rsidRDefault="008B5263" w14:paraId="61B2438C" w14:textId="77777777">
      <w:pPr>
        <w:pStyle w:val="ListParagraph"/>
        <w:numPr>
          <w:ilvl w:val="0"/>
          <w:numId w:val="4"/>
        </w:numPr>
        <w:tabs>
          <w:tab w:val="left" w:pos="526"/>
          <w:tab w:val="left" w:pos="527"/>
        </w:tabs>
        <w:ind w:left="526" w:right="518" w:hanging="426"/>
        <w:rPr>
          <w:sz w:val="26"/>
        </w:rPr>
      </w:pPr>
      <w:r>
        <w:rPr>
          <w:sz w:val="26"/>
        </w:rPr>
        <w:t>if new issues arise, these will be treated as a new complaint but only if they are demonstrably different from matters raised under a previous</w:t>
      </w:r>
      <w:r>
        <w:rPr>
          <w:spacing w:val="-6"/>
          <w:sz w:val="26"/>
        </w:rPr>
        <w:t xml:space="preserve"> </w:t>
      </w:r>
      <w:r>
        <w:rPr>
          <w:sz w:val="26"/>
        </w:rPr>
        <w:t>complaint.</w:t>
      </w:r>
    </w:p>
    <w:p w:rsidR="00104E73" w:rsidRDefault="00104E73" w14:paraId="0ED64F38" w14:textId="77777777">
      <w:pPr>
        <w:pStyle w:val="BodyText"/>
        <w:rPr>
          <w:sz w:val="20"/>
        </w:rPr>
      </w:pPr>
    </w:p>
    <w:p w:rsidR="00104E73" w:rsidRDefault="00104E73" w14:paraId="4EA9C666" w14:textId="77777777">
      <w:pPr>
        <w:pStyle w:val="BodyText"/>
        <w:rPr>
          <w:sz w:val="20"/>
        </w:rPr>
      </w:pPr>
    </w:p>
    <w:p w:rsidR="00104E73" w:rsidRDefault="00104E73" w14:paraId="622D1397" w14:textId="77777777">
      <w:pPr>
        <w:pStyle w:val="BodyText"/>
        <w:rPr>
          <w:sz w:val="20"/>
        </w:rPr>
      </w:pPr>
    </w:p>
    <w:p w:rsidR="00104E73" w:rsidRDefault="008B5263" w14:paraId="76556E34" w14:textId="77777777">
      <w:pPr>
        <w:pStyle w:val="BodyText"/>
        <w:spacing w:before="10"/>
        <w:rPr>
          <w:sz w:val="29"/>
        </w:rPr>
      </w:pPr>
      <w:r>
        <w:rPr>
          <w:noProof/>
        </w:rPr>
        <w:drawing>
          <wp:anchor distT="0" distB="0" distL="0" distR="0" simplePos="0" relativeHeight="2" behindDoc="0" locked="0" layoutInCell="1" allowOverlap="1" wp14:anchorId="02B73027" wp14:editId="48BEEDA2">
            <wp:simplePos x="0" y="0"/>
            <wp:positionH relativeFrom="page">
              <wp:posOffset>724915</wp:posOffset>
            </wp:positionH>
            <wp:positionV relativeFrom="paragraph">
              <wp:posOffset>256374</wp:posOffset>
            </wp:positionV>
            <wp:extent cx="6280123" cy="3752850"/>
            <wp:effectExtent l="0" t="0" r="0" b="0"/>
            <wp:wrapTopAndBottom/>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1" cstate="print"/>
                    <a:stretch>
                      <a:fillRect/>
                    </a:stretch>
                  </pic:blipFill>
                  <pic:spPr>
                    <a:xfrm>
                      <a:off x="0" y="0"/>
                      <a:ext cx="6280123" cy="3752850"/>
                    </a:xfrm>
                    <a:prstGeom prst="rect">
                      <a:avLst/>
                    </a:prstGeom>
                  </pic:spPr>
                </pic:pic>
              </a:graphicData>
            </a:graphic>
          </wp:anchor>
        </w:drawing>
      </w:r>
    </w:p>
    <w:sectPr w:rsidR="00104E73">
      <w:pgSz w:w="11900" w:h="16840" w:orient="portrait"/>
      <w:pgMar w:top="820" w:right="740" w:bottom="660" w:left="1040" w:header="0" w:footer="469" w:gutter="0"/>
      <w:cols w:space="720"/>
      <w:headerReference w:type="default" r:id="R6b8e521a2523465f"/>
      <w:footerReference w:type="default" r:id="R88486964bb504df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E5C94" w:rsidRDefault="002E5C94" w14:paraId="018B77C3" w14:textId="77777777">
      <w:r>
        <w:separator/>
      </w:r>
    </w:p>
  </w:endnote>
  <w:endnote w:type="continuationSeparator" w:id="0">
    <w:p w:rsidR="002E5C94" w:rsidRDefault="002E5C94" w14:paraId="29C553F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14B79F4B">
      <w:trPr>
        <w:trHeight w:val="300"/>
      </w:trPr>
      <w:tc>
        <w:tcPr>
          <w:tcW w:w="3370" w:type="dxa"/>
          <w:tcMar/>
        </w:tcPr>
        <w:p w:rsidR="7A9EC311" w:rsidP="7A9EC311" w:rsidRDefault="7A9EC311" w14:paraId="47B4D5F5" w14:textId="025FA4A3">
          <w:pPr>
            <w:pStyle w:val="Header"/>
            <w:bidi w:val="0"/>
            <w:ind w:left="-115"/>
            <w:jc w:val="left"/>
          </w:pPr>
        </w:p>
      </w:tc>
      <w:tc>
        <w:tcPr>
          <w:tcW w:w="3370" w:type="dxa"/>
          <w:tcMar/>
        </w:tcPr>
        <w:p w:rsidR="7A9EC311" w:rsidP="7A9EC311" w:rsidRDefault="7A9EC311" w14:paraId="2EE93EE1" w14:textId="6FE13268">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71362ED2" w14:textId="0373ACEF">
          <w:pPr>
            <w:pStyle w:val="Header"/>
            <w:bidi w:val="0"/>
            <w:ind w:right="-115"/>
            <w:jc w:val="right"/>
          </w:pPr>
        </w:p>
      </w:tc>
    </w:tr>
  </w:tbl>
  <w:p w:rsidR="7A9EC311" w:rsidP="7A9EC311" w:rsidRDefault="7A9EC311" w14:paraId="2AF917BC" w14:textId="321A61DA">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06B3B064">
      <w:trPr>
        <w:trHeight w:val="300"/>
      </w:trPr>
      <w:tc>
        <w:tcPr>
          <w:tcW w:w="3370" w:type="dxa"/>
          <w:tcMar/>
        </w:tcPr>
        <w:p w:rsidR="7A9EC311" w:rsidP="7A9EC311" w:rsidRDefault="7A9EC311" w14:paraId="1984FF35" w14:textId="0A0B492B">
          <w:pPr>
            <w:pStyle w:val="Header"/>
            <w:bidi w:val="0"/>
            <w:ind w:left="-115"/>
            <w:jc w:val="left"/>
          </w:pPr>
        </w:p>
      </w:tc>
      <w:tc>
        <w:tcPr>
          <w:tcW w:w="3370" w:type="dxa"/>
          <w:tcMar/>
        </w:tcPr>
        <w:p w:rsidR="7A9EC311" w:rsidP="7A9EC311" w:rsidRDefault="7A9EC311" w14:paraId="5BDB24FC" w14:textId="1AA3DB43">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716E6CBB" w14:textId="768EA36D">
          <w:pPr>
            <w:pStyle w:val="Header"/>
            <w:bidi w:val="0"/>
            <w:ind w:right="-115"/>
            <w:jc w:val="right"/>
          </w:pPr>
        </w:p>
      </w:tc>
    </w:tr>
  </w:tbl>
  <w:p w:rsidR="7A9EC311" w:rsidP="7A9EC311" w:rsidRDefault="7A9EC311" w14:paraId="13D3ACBD" w14:textId="63871796">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14CC9C98">
      <w:trPr>
        <w:trHeight w:val="300"/>
      </w:trPr>
      <w:tc>
        <w:tcPr>
          <w:tcW w:w="3370" w:type="dxa"/>
          <w:tcMar/>
        </w:tcPr>
        <w:p w:rsidR="7A9EC311" w:rsidP="7A9EC311" w:rsidRDefault="7A9EC311" w14:paraId="2C297808" w14:textId="06D73A7D">
          <w:pPr>
            <w:pStyle w:val="Header"/>
            <w:bidi w:val="0"/>
            <w:ind w:left="-115"/>
            <w:jc w:val="left"/>
          </w:pPr>
        </w:p>
      </w:tc>
      <w:tc>
        <w:tcPr>
          <w:tcW w:w="3370" w:type="dxa"/>
          <w:tcMar/>
        </w:tcPr>
        <w:p w:rsidR="7A9EC311" w:rsidP="7A9EC311" w:rsidRDefault="7A9EC311" w14:paraId="3DCE6D55" w14:textId="744C515E">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4991C865" w14:textId="63395557">
          <w:pPr>
            <w:pStyle w:val="Header"/>
            <w:bidi w:val="0"/>
            <w:ind w:right="-115"/>
            <w:jc w:val="right"/>
          </w:pPr>
        </w:p>
      </w:tc>
    </w:tr>
  </w:tbl>
  <w:p w:rsidR="7A9EC311" w:rsidP="7A9EC311" w:rsidRDefault="7A9EC311" w14:paraId="4A6C2B4D" w14:textId="25BECFC2">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1E570253">
      <w:trPr>
        <w:trHeight w:val="300"/>
      </w:trPr>
      <w:tc>
        <w:tcPr>
          <w:tcW w:w="3370" w:type="dxa"/>
          <w:tcMar/>
        </w:tcPr>
        <w:p w:rsidR="7A9EC311" w:rsidP="7A9EC311" w:rsidRDefault="7A9EC311" w14:paraId="12F2E43D" w14:textId="4CF0E481">
          <w:pPr>
            <w:pStyle w:val="Header"/>
            <w:bidi w:val="0"/>
            <w:ind w:left="-115"/>
            <w:jc w:val="left"/>
          </w:pPr>
        </w:p>
      </w:tc>
      <w:tc>
        <w:tcPr>
          <w:tcW w:w="3370" w:type="dxa"/>
          <w:tcMar/>
        </w:tcPr>
        <w:p w:rsidR="7A9EC311" w:rsidP="7A9EC311" w:rsidRDefault="7A9EC311" w14:paraId="50545B49" w14:textId="5067ABCA">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067322FF" w14:textId="02F47C54">
          <w:pPr>
            <w:pStyle w:val="Header"/>
            <w:bidi w:val="0"/>
            <w:ind w:right="-115"/>
            <w:jc w:val="right"/>
          </w:pPr>
        </w:p>
      </w:tc>
    </w:tr>
  </w:tbl>
  <w:p w:rsidR="7A9EC311" w:rsidP="7A9EC311" w:rsidRDefault="7A9EC311" w14:paraId="02CA4FCC" w14:textId="5701F560">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3EBEF948">
      <w:trPr>
        <w:trHeight w:val="300"/>
      </w:trPr>
      <w:tc>
        <w:tcPr>
          <w:tcW w:w="3370" w:type="dxa"/>
          <w:tcMar/>
        </w:tcPr>
        <w:p w:rsidR="7A9EC311" w:rsidP="7A9EC311" w:rsidRDefault="7A9EC311" w14:paraId="7B8A22D3" w14:textId="74C04C63">
          <w:pPr>
            <w:pStyle w:val="Header"/>
            <w:bidi w:val="0"/>
            <w:ind w:left="-115"/>
            <w:jc w:val="left"/>
          </w:pPr>
        </w:p>
      </w:tc>
      <w:tc>
        <w:tcPr>
          <w:tcW w:w="3370" w:type="dxa"/>
          <w:tcMar/>
        </w:tcPr>
        <w:p w:rsidR="7A9EC311" w:rsidP="7A9EC311" w:rsidRDefault="7A9EC311" w14:paraId="3AD5386F" w14:textId="77FD4026">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5CC07421" w14:textId="05473C85">
          <w:pPr>
            <w:pStyle w:val="Header"/>
            <w:bidi w:val="0"/>
            <w:ind w:right="-115"/>
            <w:jc w:val="right"/>
          </w:pPr>
        </w:p>
      </w:tc>
    </w:tr>
  </w:tbl>
  <w:p w:rsidR="7A9EC311" w:rsidP="7A9EC311" w:rsidRDefault="7A9EC311" w14:paraId="6ED1DB55" w14:textId="386C6130">
    <w:pPr>
      <w:pStyle w:val="Footer"/>
      <w:bidi w:val="0"/>
    </w:pPr>
  </w:p>
</w:ftr>
</file>

<file path=word/footer9.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07F89B18">
      <w:trPr>
        <w:trHeight w:val="300"/>
      </w:trPr>
      <w:tc>
        <w:tcPr>
          <w:tcW w:w="3370" w:type="dxa"/>
          <w:tcMar/>
        </w:tcPr>
        <w:p w:rsidR="7A9EC311" w:rsidP="7A9EC311" w:rsidRDefault="7A9EC311" w14:paraId="6D8485BC" w14:textId="08E9A3C6">
          <w:pPr>
            <w:pStyle w:val="Header"/>
            <w:bidi w:val="0"/>
            <w:ind w:left="-115"/>
            <w:jc w:val="left"/>
          </w:pPr>
        </w:p>
      </w:tc>
      <w:tc>
        <w:tcPr>
          <w:tcW w:w="3370" w:type="dxa"/>
          <w:tcMar/>
        </w:tcPr>
        <w:p w:rsidR="7A9EC311" w:rsidP="7A9EC311" w:rsidRDefault="7A9EC311" w14:paraId="54954A48" w14:textId="48D334EA">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4F419C26" w14:textId="570116C9">
          <w:pPr>
            <w:pStyle w:val="Header"/>
            <w:bidi w:val="0"/>
            <w:ind w:right="-115"/>
            <w:jc w:val="right"/>
          </w:pPr>
        </w:p>
      </w:tc>
    </w:tr>
  </w:tbl>
  <w:p w:rsidR="7A9EC311" w:rsidP="7A9EC311" w:rsidRDefault="7A9EC311" w14:paraId="5A7FF1BC" w14:textId="384E6365">
    <w:pPr>
      <w:pStyle w:val="Footer"/>
      <w:bidi w:val="0"/>
    </w:pPr>
  </w:p>
</w:ftr>
</file>

<file path=word/footera.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175BC438">
      <w:trPr>
        <w:trHeight w:val="300"/>
      </w:trPr>
      <w:tc>
        <w:tcPr>
          <w:tcW w:w="3370" w:type="dxa"/>
          <w:tcMar/>
        </w:tcPr>
        <w:p w:rsidR="7A9EC311" w:rsidP="7A9EC311" w:rsidRDefault="7A9EC311" w14:paraId="17E0AE68" w14:textId="4780848E">
          <w:pPr>
            <w:pStyle w:val="Header"/>
            <w:bidi w:val="0"/>
            <w:ind w:left="-115"/>
            <w:jc w:val="left"/>
          </w:pPr>
        </w:p>
      </w:tc>
      <w:tc>
        <w:tcPr>
          <w:tcW w:w="3370" w:type="dxa"/>
          <w:tcMar/>
        </w:tcPr>
        <w:p w:rsidR="7A9EC311" w:rsidP="7A9EC311" w:rsidRDefault="7A9EC311" w14:paraId="2BBB8246" w14:textId="316DFE68">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04ACC15D" w14:textId="4B4B89D8">
          <w:pPr>
            <w:pStyle w:val="Header"/>
            <w:bidi w:val="0"/>
            <w:ind w:right="-115"/>
            <w:jc w:val="right"/>
          </w:pPr>
        </w:p>
      </w:tc>
    </w:tr>
  </w:tbl>
  <w:p w:rsidR="7A9EC311" w:rsidP="7A9EC311" w:rsidRDefault="7A9EC311" w14:paraId="08560AE5" w14:textId="6413A1BA">
    <w:pPr>
      <w:pStyle w:val="Footer"/>
      <w:bidi w:val="0"/>
    </w:pPr>
  </w:p>
</w:ftr>
</file>

<file path=word/footerb.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7A9EC311" w:rsidTr="7A9EC311" w14:paraId="0DB3EBE6">
      <w:trPr>
        <w:trHeight w:val="300"/>
      </w:trPr>
      <w:tc>
        <w:tcPr>
          <w:tcW w:w="3370" w:type="dxa"/>
          <w:tcMar/>
        </w:tcPr>
        <w:p w:rsidR="7A9EC311" w:rsidP="7A9EC311" w:rsidRDefault="7A9EC311" w14:paraId="53A8B48B" w14:textId="1B9D7A8B">
          <w:pPr>
            <w:pStyle w:val="Header"/>
            <w:bidi w:val="0"/>
            <w:ind w:left="-115"/>
            <w:jc w:val="left"/>
          </w:pPr>
        </w:p>
      </w:tc>
      <w:tc>
        <w:tcPr>
          <w:tcW w:w="3370" w:type="dxa"/>
          <w:tcMar/>
        </w:tcPr>
        <w:p w:rsidR="7A9EC311" w:rsidP="7A9EC311" w:rsidRDefault="7A9EC311" w14:paraId="325E06E4" w14:textId="244528B6">
          <w:pPr>
            <w:pStyle w:val="Header"/>
            <w:bidi w:val="0"/>
            <w:jc w:val="center"/>
          </w:pPr>
          <w:r>
            <w:fldChar w:fldCharType="begin"/>
          </w:r>
          <w:r>
            <w:instrText xml:space="preserve">PAGE</w:instrText>
          </w:r>
          <w:r>
            <w:fldChar w:fldCharType="separate"/>
          </w:r>
          <w:r>
            <w:fldChar w:fldCharType="end"/>
          </w:r>
        </w:p>
      </w:tc>
      <w:tc>
        <w:tcPr>
          <w:tcW w:w="3370" w:type="dxa"/>
          <w:tcMar/>
        </w:tcPr>
        <w:p w:rsidR="7A9EC311" w:rsidP="7A9EC311" w:rsidRDefault="7A9EC311" w14:paraId="0E581D8B" w14:textId="065A44E0">
          <w:pPr>
            <w:pStyle w:val="Header"/>
            <w:bidi w:val="0"/>
            <w:ind w:right="-115"/>
            <w:jc w:val="right"/>
          </w:pPr>
        </w:p>
      </w:tc>
    </w:tr>
  </w:tbl>
  <w:p w:rsidR="7A9EC311" w:rsidP="7A9EC311" w:rsidRDefault="7A9EC311" w14:paraId="7A324841" w14:textId="25B2C50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E5C94" w:rsidRDefault="002E5C94" w14:paraId="59C6E99D" w14:textId="77777777">
      <w:r>
        <w:separator/>
      </w:r>
    </w:p>
  </w:footnote>
  <w:footnote w:type="continuationSeparator" w:id="0">
    <w:p w:rsidR="002E5C94" w:rsidRDefault="002E5C94" w14:paraId="0BC5F4D4"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0EDC2668">
      <w:trPr>
        <w:trHeight w:val="300"/>
      </w:trPr>
      <w:tc>
        <w:tcPr>
          <w:tcW w:w="3370" w:type="dxa"/>
          <w:tcMar/>
        </w:tcPr>
        <w:p w:rsidR="10849614" w:rsidP="10849614" w:rsidRDefault="10849614" w14:paraId="7C93FE1F" w14:textId="2997A7B8">
          <w:pPr>
            <w:pStyle w:val="Header"/>
            <w:bidi w:val="0"/>
            <w:ind w:left="-115"/>
            <w:jc w:val="left"/>
          </w:pPr>
        </w:p>
      </w:tc>
      <w:tc>
        <w:tcPr>
          <w:tcW w:w="3370" w:type="dxa"/>
          <w:tcMar/>
        </w:tcPr>
        <w:p w:rsidR="10849614" w:rsidP="10849614" w:rsidRDefault="10849614" w14:paraId="62F8CA2B" w14:textId="00E9017A">
          <w:pPr>
            <w:pStyle w:val="Header"/>
            <w:bidi w:val="0"/>
            <w:jc w:val="center"/>
          </w:pPr>
        </w:p>
      </w:tc>
      <w:tc>
        <w:tcPr>
          <w:tcW w:w="3370" w:type="dxa"/>
          <w:tcMar/>
        </w:tcPr>
        <w:p w:rsidR="10849614" w:rsidP="10849614" w:rsidRDefault="10849614" w14:paraId="248ACC02" w14:textId="695A1FD2">
          <w:pPr>
            <w:pStyle w:val="Header"/>
            <w:bidi w:val="0"/>
            <w:ind w:right="-115"/>
            <w:jc w:val="right"/>
          </w:pPr>
        </w:p>
      </w:tc>
    </w:tr>
  </w:tbl>
  <w:p w:rsidR="10849614" w:rsidP="10849614" w:rsidRDefault="10849614" w14:paraId="4A3104CE" w14:textId="6D92F1C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7AB8D63B">
      <w:trPr>
        <w:trHeight w:val="300"/>
      </w:trPr>
      <w:tc>
        <w:tcPr>
          <w:tcW w:w="3370" w:type="dxa"/>
          <w:tcMar/>
        </w:tcPr>
        <w:p w:rsidR="10849614" w:rsidP="10849614" w:rsidRDefault="10849614" w14:paraId="264C8A01" w14:textId="40F25038">
          <w:pPr>
            <w:pStyle w:val="Header"/>
            <w:bidi w:val="0"/>
            <w:ind w:left="-115"/>
            <w:jc w:val="left"/>
          </w:pPr>
        </w:p>
      </w:tc>
      <w:tc>
        <w:tcPr>
          <w:tcW w:w="3370" w:type="dxa"/>
          <w:tcMar/>
        </w:tcPr>
        <w:p w:rsidR="10849614" w:rsidP="10849614" w:rsidRDefault="10849614" w14:paraId="11668ACA" w14:textId="7FACF8B7">
          <w:pPr>
            <w:pStyle w:val="Header"/>
            <w:bidi w:val="0"/>
            <w:jc w:val="center"/>
          </w:pPr>
        </w:p>
      </w:tc>
      <w:tc>
        <w:tcPr>
          <w:tcW w:w="3370" w:type="dxa"/>
          <w:tcMar/>
        </w:tcPr>
        <w:p w:rsidR="10849614" w:rsidP="10849614" w:rsidRDefault="10849614" w14:paraId="5B12E4D8" w14:textId="00A7C22A">
          <w:pPr>
            <w:pStyle w:val="Header"/>
            <w:bidi w:val="0"/>
            <w:ind w:right="-115"/>
            <w:jc w:val="right"/>
          </w:pPr>
        </w:p>
      </w:tc>
    </w:tr>
  </w:tbl>
  <w:p w:rsidR="10849614" w:rsidP="10849614" w:rsidRDefault="10849614" w14:paraId="4F253AA3" w14:textId="3E4035DF">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7783BCA5">
      <w:trPr>
        <w:trHeight w:val="300"/>
      </w:trPr>
      <w:tc>
        <w:tcPr>
          <w:tcW w:w="3370" w:type="dxa"/>
          <w:tcMar/>
        </w:tcPr>
        <w:p w:rsidR="10849614" w:rsidP="10849614" w:rsidRDefault="10849614" w14:paraId="4A8D3C1D" w14:textId="31650E19">
          <w:pPr>
            <w:pStyle w:val="Header"/>
            <w:bidi w:val="0"/>
            <w:ind w:left="-115"/>
            <w:jc w:val="left"/>
          </w:pPr>
        </w:p>
      </w:tc>
      <w:tc>
        <w:tcPr>
          <w:tcW w:w="3370" w:type="dxa"/>
          <w:tcMar/>
        </w:tcPr>
        <w:p w:rsidR="10849614" w:rsidP="10849614" w:rsidRDefault="10849614" w14:paraId="3B82B620" w14:textId="014A1A41">
          <w:pPr>
            <w:pStyle w:val="Header"/>
            <w:bidi w:val="0"/>
            <w:jc w:val="center"/>
          </w:pPr>
        </w:p>
      </w:tc>
      <w:tc>
        <w:tcPr>
          <w:tcW w:w="3370" w:type="dxa"/>
          <w:tcMar/>
        </w:tcPr>
        <w:p w:rsidR="10849614" w:rsidP="10849614" w:rsidRDefault="10849614" w14:paraId="14BDE825" w14:textId="2994A576">
          <w:pPr>
            <w:pStyle w:val="Header"/>
            <w:bidi w:val="0"/>
            <w:ind w:right="-115"/>
            <w:jc w:val="right"/>
          </w:pPr>
        </w:p>
      </w:tc>
    </w:tr>
  </w:tbl>
  <w:p w:rsidR="10849614" w:rsidP="10849614" w:rsidRDefault="10849614" w14:paraId="759A40B5" w14:textId="63CB0421">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0843BBAE">
      <w:trPr>
        <w:trHeight w:val="300"/>
      </w:trPr>
      <w:tc>
        <w:tcPr>
          <w:tcW w:w="3370" w:type="dxa"/>
          <w:tcMar/>
        </w:tcPr>
        <w:p w:rsidR="10849614" w:rsidP="10849614" w:rsidRDefault="10849614" w14:paraId="3605A706" w14:textId="598DC0CF">
          <w:pPr>
            <w:pStyle w:val="Header"/>
            <w:bidi w:val="0"/>
            <w:ind w:left="-115"/>
            <w:jc w:val="left"/>
          </w:pPr>
        </w:p>
      </w:tc>
      <w:tc>
        <w:tcPr>
          <w:tcW w:w="3370" w:type="dxa"/>
          <w:tcMar/>
        </w:tcPr>
        <w:p w:rsidR="10849614" w:rsidP="10849614" w:rsidRDefault="10849614" w14:paraId="38C2F9DF" w14:textId="7B96DE9B">
          <w:pPr>
            <w:pStyle w:val="Header"/>
            <w:bidi w:val="0"/>
            <w:jc w:val="center"/>
          </w:pPr>
        </w:p>
      </w:tc>
      <w:tc>
        <w:tcPr>
          <w:tcW w:w="3370" w:type="dxa"/>
          <w:tcMar/>
        </w:tcPr>
        <w:p w:rsidR="10849614" w:rsidP="10849614" w:rsidRDefault="10849614" w14:paraId="022AF79D" w14:textId="23B4722D">
          <w:pPr>
            <w:pStyle w:val="Header"/>
            <w:bidi w:val="0"/>
            <w:ind w:right="-115"/>
            <w:jc w:val="right"/>
          </w:pPr>
        </w:p>
      </w:tc>
    </w:tr>
  </w:tbl>
  <w:p w:rsidR="10849614" w:rsidP="10849614" w:rsidRDefault="10849614" w14:paraId="552A9A00" w14:textId="68724297">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2156A11C">
      <w:trPr>
        <w:trHeight w:val="300"/>
      </w:trPr>
      <w:tc>
        <w:tcPr>
          <w:tcW w:w="3370" w:type="dxa"/>
          <w:tcMar/>
        </w:tcPr>
        <w:p w:rsidR="10849614" w:rsidP="10849614" w:rsidRDefault="10849614" w14:paraId="2D4C1192" w14:textId="1B3C402F">
          <w:pPr>
            <w:pStyle w:val="Header"/>
            <w:bidi w:val="0"/>
            <w:ind w:left="-115"/>
            <w:jc w:val="left"/>
          </w:pPr>
        </w:p>
      </w:tc>
      <w:tc>
        <w:tcPr>
          <w:tcW w:w="3370" w:type="dxa"/>
          <w:tcMar/>
        </w:tcPr>
        <w:p w:rsidR="10849614" w:rsidP="10849614" w:rsidRDefault="10849614" w14:paraId="13DE77A6" w14:textId="0B10B186">
          <w:pPr>
            <w:pStyle w:val="Header"/>
            <w:bidi w:val="0"/>
            <w:jc w:val="center"/>
          </w:pPr>
        </w:p>
      </w:tc>
      <w:tc>
        <w:tcPr>
          <w:tcW w:w="3370" w:type="dxa"/>
          <w:tcMar/>
        </w:tcPr>
        <w:p w:rsidR="10849614" w:rsidP="10849614" w:rsidRDefault="10849614" w14:paraId="7D40221E" w14:textId="1C9F2E31">
          <w:pPr>
            <w:pStyle w:val="Header"/>
            <w:bidi w:val="0"/>
            <w:ind w:right="-115"/>
            <w:jc w:val="right"/>
          </w:pPr>
        </w:p>
      </w:tc>
    </w:tr>
  </w:tbl>
  <w:p w:rsidR="10849614" w:rsidP="10849614" w:rsidRDefault="10849614" w14:paraId="5E48BF33" w14:textId="33C99F6E">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4CE475D9">
      <w:trPr>
        <w:trHeight w:val="300"/>
      </w:trPr>
      <w:tc>
        <w:tcPr>
          <w:tcW w:w="3370" w:type="dxa"/>
          <w:tcMar/>
        </w:tcPr>
        <w:p w:rsidR="10849614" w:rsidP="10849614" w:rsidRDefault="10849614" w14:paraId="3F736CC0" w14:textId="6054D627">
          <w:pPr>
            <w:pStyle w:val="Header"/>
            <w:bidi w:val="0"/>
            <w:ind w:left="-115"/>
            <w:jc w:val="left"/>
          </w:pPr>
        </w:p>
      </w:tc>
      <w:tc>
        <w:tcPr>
          <w:tcW w:w="3370" w:type="dxa"/>
          <w:tcMar/>
        </w:tcPr>
        <w:p w:rsidR="10849614" w:rsidP="10849614" w:rsidRDefault="10849614" w14:paraId="2D669130" w14:textId="21B4ACAC">
          <w:pPr>
            <w:pStyle w:val="Header"/>
            <w:bidi w:val="0"/>
            <w:jc w:val="center"/>
          </w:pPr>
        </w:p>
      </w:tc>
      <w:tc>
        <w:tcPr>
          <w:tcW w:w="3370" w:type="dxa"/>
          <w:tcMar/>
        </w:tcPr>
        <w:p w:rsidR="10849614" w:rsidP="10849614" w:rsidRDefault="10849614" w14:paraId="7D7DEA74" w14:textId="456C10BE">
          <w:pPr>
            <w:pStyle w:val="Header"/>
            <w:bidi w:val="0"/>
            <w:ind w:right="-115"/>
            <w:jc w:val="right"/>
          </w:pPr>
        </w:p>
      </w:tc>
    </w:tr>
  </w:tbl>
  <w:p w:rsidR="10849614" w:rsidP="10849614" w:rsidRDefault="10849614" w14:paraId="6D5BDE92" w14:textId="4C0FF981">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6710825D">
      <w:trPr>
        <w:trHeight w:val="300"/>
      </w:trPr>
      <w:tc>
        <w:tcPr>
          <w:tcW w:w="3370" w:type="dxa"/>
          <w:tcMar/>
        </w:tcPr>
        <w:p w:rsidR="10849614" w:rsidP="10849614" w:rsidRDefault="10849614" w14:paraId="0B07C2D4" w14:textId="0D87C1C4">
          <w:pPr>
            <w:pStyle w:val="Header"/>
            <w:bidi w:val="0"/>
            <w:ind w:left="-115"/>
            <w:jc w:val="left"/>
          </w:pPr>
        </w:p>
      </w:tc>
      <w:tc>
        <w:tcPr>
          <w:tcW w:w="3370" w:type="dxa"/>
          <w:tcMar/>
        </w:tcPr>
        <w:p w:rsidR="10849614" w:rsidP="10849614" w:rsidRDefault="10849614" w14:paraId="6C1239AD" w14:textId="59B4AB05">
          <w:pPr>
            <w:pStyle w:val="Header"/>
            <w:bidi w:val="0"/>
            <w:jc w:val="center"/>
          </w:pPr>
        </w:p>
      </w:tc>
      <w:tc>
        <w:tcPr>
          <w:tcW w:w="3370" w:type="dxa"/>
          <w:tcMar/>
        </w:tcPr>
        <w:p w:rsidR="10849614" w:rsidP="10849614" w:rsidRDefault="10849614" w14:paraId="2B154DCC" w14:textId="70886399">
          <w:pPr>
            <w:pStyle w:val="Header"/>
            <w:bidi w:val="0"/>
            <w:ind w:right="-115"/>
            <w:jc w:val="right"/>
          </w:pPr>
        </w:p>
      </w:tc>
    </w:tr>
  </w:tbl>
  <w:p w:rsidR="10849614" w:rsidP="10849614" w:rsidRDefault="10849614" w14:paraId="2D22790C" w14:textId="2E239DED">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70"/>
      <w:gridCol w:w="3370"/>
      <w:gridCol w:w="3370"/>
    </w:tblGrid>
    <w:tr w:rsidR="10849614" w:rsidTr="10849614" w14:paraId="572C9881">
      <w:trPr>
        <w:trHeight w:val="300"/>
      </w:trPr>
      <w:tc>
        <w:tcPr>
          <w:tcW w:w="3370" w:type="dxa"/>
          <w:tcMar/>
        </w:tcPr>
        <w:p w:rsidR="10849614" w:rsidP="10849614" w:rsidRDefault="10849614" w14:paraId="479D7E54" w14:textId="644B98EA">
          <w:pPr>
            <w:pStyle w:val="Header"/>
            <w:bidi w:val="0"/>
            <w:ind w:left="-115"/>
            <w:jc w:val="left"/>
          </w:pPr>
        </w:p>
      </w:tc>
      <w:tc>
        <w:tcPr>
          <w:tcW w:w="3370" w:type="dxa"/>
          <w:tcMar/>
        </w:tcPr>
        <w:p w:rsidR="10849614" w:rsidP="10849614" w:rsidRDefault="10849614" w14:paraId="4B7502C7" w14:textId="02A58D0B">
          <w:pPr>
            <w:pStyle w:val="Header"/>
            <w:bidi w:val="0"/>
            <w:jc w:val="center"/>
          </w:pPr>
        </w:p>
      </w:tc>
      <w:tc>
        <w:tcPr>
          <w:tcW w:w="3370" w:type="dxa"/>
          <w:tcMar/>
        </w:tcPr>
        <w:p w:rsidR="10849614" w:rsidP="10849614" w:rsidRDefault="10849614" w14:paraId="6767EBE9" w14:textId="66522B20">
          <w:pPr>
            <w:pStyle w:val="Header"/>
            <w:bidi w:val="0"/>
            <w:ind w:right="-115"/>
            <w:jc w:val="right"/>
          </w:pPr>
        </w:p>
      </w:tc>
    </w:tr>
  </w:tbl>
  <w:p w:rsidR="10849614" w:rsidP="10849614" w:rsidRDefault="10849614" w14:paraId="7BC6A067" w14:textId="22EE85EE">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85593"/>
    <w:multiLevelType w:val="hybridMultilevel"/>
    <w:tmpl w:val="70CE1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6378E2"/>
    <w:multiLevelType w:val="hybridMultilevel"/>
    <w:tmpl w:val="B68454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2C8534B"/>
    <w:multiLevelType w:val="hybridMultilevel"/>
    <w:tmpl w:val="7250CFC2"/>
    <w:lvl w:ilvl="0" w:tplc="D45682A4">
      <w:numFmt w:val="bullet"/>
      <w:lvlText w:val="-"/>
      <w:lvlJc w:val="left"/>
      <w:pPr>
        <w:ind w:left="1943" w:hanging="425"/>
      </w:pPr>
      <w:rPr>
        <w:rFonts w:hint="default" w:ascii="Courier New" w:hAnsi="Courier New" w:eastAsia="Courier New" w:cs="Courier New"/>
        <w:w w:val="99"/>
        <w:sz w:val="26"/>
        <w:szCs w:val="26"/>
      </w:rPr>
    </w:lvl>
    <w:lvl w:ilvl="1" w:tplc="5DEA75F6">
      <w:numFmt w:val="bullet"/>
      <w:lvlText w:val="•"/>
      <w:lvlJc w:val="left"/>
      <w:pPr>
        <w:ind w:left="2758" w:hanging="425"/>
      </w:pPr>
      <w:rPr>
        <w:rFonts w:hint="default"/>
      </w:rPr>
    </w:lvl>
    <w:lvl w:ilvl="2" w:tplc="CA386438">
      <w:numFmt w:val="bullet"/>
      <w:lvlText w:val="•"/>
      <w:lvlJc w:val="left"/>
      <w:pPr>
        <w:ind w:left="3576" w:hanging="425"/>
      </w:pPr>
      <w:rPr>
        <w:rFonts w:hint="default"/>
      </w:rPr>
    </w:lvl>
    <w:lvl w:ilvl="3" w:tplc="2C40E268">
      <w:numFmt w:val="bullet"/>
      <w:lvlText w:val="•"/>
      <w:lvlJc w:val="left"/>
      <w:pPr>
        <w:ind w:left="4394" w:hanging="425"/>
      </w:pPr>
      <w:rPr>
        <w:rFonts w:hint="default"/>
      </w:rPr>
    </w:lvl>
    <w:lvl w:ilvl="4" w:tplc="71E82998">
      <w:numFmt w:val="bullet"/>
      <w:lvlText w:val="•"/>
      <w:lvlJc w:val="left"/>
      <w:pPr>
        <w:ind w:left="5212" w:hanging="425"/>
      </w:pPr>
      <w:rPr>
        <w:rFonts w:hint="default"/>
      </w:rPr>
    </w:lvl>
    <w:lvl w:ilvl="5" w:tplc="18583254">
      <w:numFmt w:val="bullet"/>
      <w:lvlText w:val="•"/>
      <w:lvlJc w:val="left"/>
      <w:pPr>
        <w:ind w:left="6030" w:hanging="425"/>
      </w:pPr>
      <w:rPr>
        <w:rFonts w:hint="default"/>
      </w:rPr>
    </w:lvl>
    <w:lvl w:ilvl="6" w:tplc="1EDA1052">
      <w:numFmt w:val="bullet"/>
      <w:lvlText w:val="•"/>
      <w:lvlJc w:val="left"/>
      <w:pPr>
        <w:ind w:left="6848" w:hanging="425"/>
      </w:pPr>
      <w:rPr>
        <w:rFonts w:hint="default"/>
      </w:rPr>
    </w:lvl>
    <w:lvl w:ilvl="7" w:tplc="73E24884">
      <w:numFmt w:val="bullet"/>
      <w:lvlText w:val="•"/>
      <w:lvlJc w:val="left"/>
      <w:pPr>
        <w:ind w:left="7666" w:hanging="425"/>
      </w:pPr>
      <w:rPr>
        <w:rFonts w:hint="default"/>
      </w:rPr>
    </w:lvl>
    <w:lvl w:ilvl="8" w:tplc="557E2C36">
      <w:numFmt w:val="bullet"/>
      <w:lvlText w:val="•"/>
      <w:lvlJc w:val="left"/>
      <w:pPr>
        <w:ind w:left="8484" w:hanging="425"/>
      </w:pPr>
      <w:rPr>
        <w:rFonts w:hint="default"/>
      </w:rPr>
    </w:lvl>
  </w:abstractNum>
  <w:abstractNum w:abstractNumId="3" w15:restartNumberingAfterBreak="0">
    <w:nsid w:val="35C6352E"/>
    <w:multiLevelType w:val="hybridMultilevel"/>
    <w:tmpl w:val="DE9A3542"/>
    <w:lvl w:ilvl="0" w:tplc="85185594">
      <w:numFmt w:val="bullet"/>
      <w:lvlText w:val=""/>
      <w:lvlJc w:val="left"/>
      <w:pPr>
        <w:ind w:left="460" w:hanging="360"/>
      </w:pPr>
      <w:rPr>
        <w:rFonts w:hint="default" w:ascii="Symbol" w:hAnsi="Symbol" w:eastAsia="Symbol" w:cs="Symbol"/>
        <w:w w:val="99"/>
        <w:sz w:val="26"/>
        <w:szCs w:val="26"/>
      </w:rPr>
    </w:lvl>
    <w:lvl w:ilvl="1">
      <w:start w:val="1"/>
      <w:numFmt w:val="bullet"/>
      <w:lvlText w:val=""/>
      <w:lvlJc w:val="left"/>
      <w:pPr>
        <w:ind w:left="820" w:hanging="360"/>
      </w:pPr>
      <w:rPr>
        <w:rFonts w:hint="default" w:ascii="Symbol" w:hAnsi="Symbol"/>
        <w:w w:val="99"/>
        <w:sz w:val="26"/>
        <w:szCs w:val="26"/>
      </w:rPr>
    </w:lvl>
    <w:lvl w:ilvl="2" w:tplc="F4D8A034">
      <w:numFmt w:val="bullet"/>
      <w:lvlText w:val="•"/>
      <w:lvlJc w:val="left"/>
      <w:pPr>
        <w:ind w:left="1853" w:hanging="360"/>
      </w:pPr>
      <w:rPr>
        <w:rFonts w:hint="default"/>
      </w:rPr>
    </w:lvl>
    <w:lvl w:ilvl="3" w:tplc="78303EBC">
      <w:numFmt w:val="bullet"/>
      <w:lvlText w:val="•"/>
      <w:lvlJc w:val="left"/>
      <w:pPr>
        <w:ind w:left="2886" w:hanging="360"/>
      </w:pPr>
      <w:rPr>
        <w:rFonts w:hint="default"/>
      </w:rPr>
    </w:lvl>
    <w:lvl w:ilvl="4" w:tplc="03D4158C">
      <w:numFmt w:val="bullet"/>
      <w:lvlText w:val="•"/>
      <w:lvlJc w:val="left"/>
      <w:pPr>
        <w:ind w:left="3920" w:hanging="360"/>
      </w:pPr>
      <w:rPr>
        <w:rFonts w:hint="default"/>
      </w:rPr>
    </w:lvl>
    <w:lvl w:ilvl="5" w:tplc="EA3487BE">
      <w:numFmt w:val="bullet"/>
      <w:lvlText w:val="•"/>
      <w:lvlJc w:val="left"/>
      <w:pPr>
        <w:ind w:left="4953" w:hanging="360"/>
      </w:pPr>
      <w:rPr>
        <w:rFonts w:hint="default"/>
      </w:rPr>
    </w:lvl>
    <w:lvl w:ilvl="6" w:tplc="2996B30A">
      <w:numFmt w:val="bullet"/>
      <w:lvlText w:val="•"/>
      <w:lvlJc w:val="left"/>
      <w:pPr>
        <w:ind w:left="5986" w:hanging="360"/>
      </w:pPr>
      <w:rPr>
        <w:rFonts w:hint="default"/>
      </w:rPr>
    </w:lvl>
    <w:lvl w:ilvl="7" w:tplc="03B8E8BC">
      <w:numFmt w:val="bullet"/>
      <w:lvlText w:val="•"/>
      <w:lvlJc w:val="left"/>
      <w:pPr>
        <w:ind w:left="7020" w:hanging="360"/>
      </w:pPr>
      <w:rPr>
        <w:rFonts w:hint="default"/>
      </w:rPr>
    </w:lvl>
    <w:lvl w:ilvl="8" w:tplc="1F22AD9C">
      <w:numFmt w:val="bullet"/>
      <w:lvlText w:val="•"/>
      <w:lvlJc w:val="left"/>
      <w:pPr>
        <w:ind w:left="8053" w:hanging="360"/>
      </w:pPr>
      <w:rPr>
        <w:rFonts w:hint="default"/>
      </w:rPr>
    </w:lvl>
  </w:abstractNum>
  <w:abstractNum w:abstractNumId="4" w15:restartNumberingAfterBreak="0">
    <w:nsid w:val="496D2C66"/>
    <w:multiLevelType w:val="hybridMultilevel"/>
    <w:tmpl w:val="FFD8C7DE"/>
    <w:lvl w:ilvl="0" w:tplc="133A06B2">
      <w:numFmt w:val="bullet"/>
      <w:lvlText w:val=""/>
      <w:lvlJc w:val="left"/>
      <w:pPr>
        <w:ind w:left="1376" w:hanging="283"/>
      </w:pPr>
      <w:rPr>
        <w:rFonts w:hint="default" w:ascii="Symbol" w:hAnsi="Symbol" w:eastAsia="Symbol" w:cs="Symbol"/>
        <w:w w:val="99"/>
        <w:sz w:val="26"/>
        <w:szCs w:val="26"/>
      </w:rPr>
    </w:lvl>
    <w:lvl w:ilvl="1" w:tplc="1BF28ED6">
      <w:numFmt w:val="bullet"/>
      <w:lvlText w:val=""/>
      <w:lvlJc w:val="left"/>
      <w:pPr>
        <w:ind w:left="1660" w:hanging="284"/>
      </w:pPr>
      <w:rPr>
        <w:rFonts w:hint="default" w:ascii="Symbol" w:hAnsi="Symbol" w:eastAsia="Symbol" w:cs="Symbol"/>
        <w:w w:val="99"/>
        <w:sz w:val="26"/>
        <w:szCs w:val="26"/>
      </w:rPr>
    </w:lvl>
    <w:lvl w:ilvl="2" w:tplc="48B24D0C">
      <w:numFmt w:val="bullet"/>
      <w:lvlText w:val="•"/>
      <w:lvlJc w:val="left"/>
      <w:pPr>
        <w:ind w:left="2600" w:hanging="284"/>
      </w:pPr>
      <w:rPr>
        <w:rFonts w:hint="default"/>
      </w:rPr>
    </w:lvl>
    <w:lvl w:ilvl="3" w:tplc="2FECDD90">
      <w:numFmt w:val="bullet"/>
      <w:lvlText w:val="•"/>
      <w:lvlJc w:val="left"/>
      <w:pPr>
        <w:ind w:left="3540" w:hanging="284"/>
      </w:pPr>
      <w:rPr>
        <w:rFonts w:hint="default"/>
      </w:rPr>
    </w:lvl>
    <w:lvl w:ilvl="4" w:tplc="65BE8972">
      <w:numFmt w:val="bullet"/>
      <w:lvlText w:val="•"/>
      <w:lvlJc w:val="left"/>
      <w:pPr>
        <w:ind w:left="4480" w:hanging="284"/>
      </w:pPr>
      <w:rPr>
        <w:rFonts w:hint="default"/>
      </w:rPr>
    </w:lvl>
    <w:lvl w:ilvl="5" w:tplc="41FE19E4">
      <w:numFmt w:val="bullet"/>
      <w:lvlText w:val="•"/>
      <w:lvlJc w:val="left"/>
      <w:pPr>
        <w:ind w:left="5420" w:hanging="284"/>
      </w:pPr>
      <w:rPr>
        <w:rFonts w:hint="default"/>
      </w:rPr>
    </w:lvl>
    <w:lvl w:ilvl="6" w:tplc="8BA6D8D4">
      <w:numFmt w:val="bullet"/>
      <w:lvlText w:val="•"/>
      <w:lvlJc w:val="left"/>
      <w:pPr>
        <w:ind w:left="6360" w:hanging="284"/>
      </w:pPr>
      <w:rPr>
        <w:rFonts w:hint="default"/>
      </w:rPr>
    </w:lvl>
    <w:lvl w:ilvl="7" w:tplc="CF7C8034">
      <w:numFmt w:val="bullet"/>
      <w:lvlText w:val="•"/>
      <w:lvlJc w:val="left"/>
      <w:pPr>
        <w:ind w:left="7300" w:hanging="284"/>
      </w:pPr>
      <w:rPr>
        <w:rFonts w:hint="default"/>
      </w:rPr>
    </w:lvl>
    <w:lvl w:ilvl="8" w:tplc="EA184BE8">
      <w:numFmt w:val="bullet"/>
      <w:lvlText w:val="•"/>
      <w:lvlJc w:val="left"/>
      <w:pPr>
        <w:ind w:left="8240" w:hanging="284"/>
      </w:pPr>
      <w:rPr>
        <w:rFonts w:hint="default"/>
      </w:rPr>
    </w:lvl>
  </w:abstractNum>
  <w:abstractNum w:abstractNumId="5" w15:restartNumberingAfterBreak="0">
    <w:nsid w:val="4EA559B2"/>
    <w:multiLevelType w:val="hybridMultilevel"/>
    <w:tmpl w:val="92C653D2"/>
    <w:lvl w:ilvl="0" w:tplc="2F32DA0C">
      <w:numFmt w:val="bullet"/>
      <w:lvlText w:val="-"/>
      <w:lvlJc w:val="left"/>
      <w:pPr>
        <w:ind w:left="1801" w:hanging="425"/>
      </w:pPr>
      <w:rPr>
        <w:rFonts w:hint="default" w:ascii="Courier New" w:hAnsi="Courier New" w:eastAsia="Courier New" w:cs="Courier New"/>
        <w:w w:val="99"/>
        <w:sz w:val="26"/>
        <w:szCs w:val="26"/>
      </w:rPr>
    </w:lvl>
    <w:lvl w:ilvl="1" w:tplc="811C8628">
      <w:numFmt w:val="bullet"/>
      <w:lvlText w:val=""/>
      <w:lvlJc w:val="left"/>
      <w:pPr>
        <w:ind w:left="1943" w:hanging="425"/>
      </w:pPr>
      <w:rPr>
        <w:rFonts w:hint="default" w:ascii="Symbol" w:hAnsi="Symbol" w:eastAsia="Symbol" w:cs="Symbol"/>
        <w:w w:val="99"/>
        <w:sz w:val="26"/>
        <w:szCs w:val="26"/>
      </w:rPr>
    </w:lvl>
    <w:lvl w:ilvl="2" w:tplc="4574F5DA">
      <w:numFmt w:val="bullet"/>
      <w:lvlText w:val="•"/>
      <w:lvlJc w:val="left"/>
      <w:pPr>
        <w:ind w:left="2848" w:hanging="425"/>
      </w:pPr>
      <w:rPr>
        <w:rFonts w:hint="default"/>
      </w:rPr>
    </w:lvl>
    <w:lvl w:ilvl="3" w:tplc="4DAC35D2">
      <w:numFmt w:val="bullet"/>
      <w:lvlText w:val="•"/>
      <w:lvlJc w:val="left"/>
      <w:pPr>
        <w:ind w:left="3757" w:hanging="425"/>
      </w:pPr>
      <w:rPr>
        <w:rFonts w:hint="default"/>
      </w:rPr>
    </w:lvl>
    <w:lvl w:ilvl="4" w:tplc="12EE785C">
      <w:numFmt w:val="bullet"/>
      <w:lvlText w:val="•"/>
      <w:lvlJc w:val="left"/>
      <w:pPr>
        <w:ind w:left="4666" w:hanging="425"/>
      </w:pPr>
      <w:rPr>
        <w:rFonts w:hint="default"/>
      </w:rPr>
    </w:lvl>
    <w:lvl w:ilvl="5" w:tplc="DAA0C1C8">
      <w:numFmt w:val="bullet"/>
      <w:lvlText w:val="•"/>
      <w:lvlJc w:val="left"/>
      <w:pPr>
        <w:ind w:left="5575" w:hanging="425"/>
      </w:pPr>
      <w:rPr>
        <w:rFonts w:hint="default"/>
      </w:rPr>
    </w:lvl>
    <w:lvl w:ilvl="6" w:tplc="8668AB5E">
      <w:numFmt w:val="bullet"/>
      <w:lvlText w:val="•"/>
      <w:lvlJc w:val="left"/>
      <w:pPr>
        <w:ind w:left="6484" w:hanging="425"/>
      </w:pPr>
      <w:rPr>
        <w:rFonts w:hint="default"/>
      </w:rPr>
    </w:lvl>
    <w:lvl w:ilvl="7" w:tplc="B456FB1A">
      <w:numFmt w:val="bullet"/>
      <w:lvlText w:val="•"/>
      <w:lvlJc w:val="left"/>
      <w:pPr>
        <w:ind w:left="7393" w:hanging="425"/>
      </w:pPr>
      <w:rPr>
        <w:rFonts w:hint="default"/>
      </w:rPr>
    </w:lvl>
    <w:lvl w:ilvl="8" w:tplc="B1EE6C20">
      <w:numFmt w:val="bullet"/>
      <w:lvlText w:val="•"/>
      <w:lvlJc w:val="left"/>
      <w:pPr>
        <w:ind w:left="8302" w:hanging="425"/>
      </w:pPr>
      <w:rPr>
        <w:rFonts w:hint="default"/>
      </w:rPr>
    </w:lvl>
  </w:abstractNum>
  <w:abstractNum w:abstractNumId="6" w15:restartNumberingAfterBreak="0">
    <w:nsid w:val="71517370"/>
    <w:multiLevelType w:val="hybridMultilevel"/>
    <w:tmpl w:val="BD8EA0A4"/>
    <w:lvl w:ilvl="0" w:tplc="2F809E5C">
      <w:numFmt w:val="bullet"/>
      <w:lvlText w:val=""/>
      <w:lvlJc w:val="left"/>
      <w:pPr>
        <w:ind w:left="820" w:hanging="360"/>
      </w:pPr>
      <w:rPr>
        <w:rFonts w:hint="default" w:ascii="Symbol" w:hAnsi="Symbol" w:eastAsia="Symbol" w:cs="Symbol"/>
        <w:w w:val="99"/>
        <w:sz w:val="26"/>
        <w:szCs w:val="26"/>
      </w:rPr>
    </w:lvl>
    <w:lvl w:ilvl="1" w:tplc="D0980392">
      <w:numFmt w:val="bullet"/>
      <w:lvlText w:val="•"/>
      <w:lvlJc w:val="left"/>
      <w:pPr>
        <w:ind w:left="1750" w:hanging="360"/>
      </w:pPr>
      <w:rPr>
        <w:rFonts w:hint="default"/>
      </w:rPr>
    </w:lvl>
    <w:lvl w:ilvl="2" w:tplc="6C6C04D0">
      <w:numFmt w:val="bullet"/>
      <w:lvlText w:val="•"/>
      <w:lvlJc w:val="left"/>
      <w:pPr>
        <w:ind w:left="2680" w:hanging="360"/>
      </w:pPr>
      <w:rPr>
        <w:rFonts w:hint="default"/>
      </w:rPr>
    </w:lvl>
    <w:lvl w:ilvl="3" w:tplc="DE84E97E">
      <w:numFmt w:val="bullet"/>
      <w:lvlText w:val="•"/>
      <w:lvlJc w:val="left"/>
      <w:pPr>
        <w:ind w:left="3610" w:hanging="360"/>
      </w:pPr>
      <w:rPr>
        <w:rFonts w:hint="default"/>
      </w:rPr>
    </w:lvl>
    <w:lvl w:ilvl="4" w:tplc="1CA07186">
      <w:numFmt w:val="bullet"/>
      <w:lvlText w:val="•"/>
      <w:lvlJc w:val="left"/>
      <w:pPr>
        <w:ind w:left="4540" w:hanging="360"/>
      </w:pPr>
      <w:rPr>
        <w:rFonts w:hint="default"/>
      </w:rPr>
    </w:lvl>
    <w:lvl w:ilvl="5" w:tplc="BE3A2654">
      <w:numFmt w:val="bullet"/>
      <w:lvlText w:val="•"/>
      <w:lvlJc w:val="left"/>
      <w:pPr>
        <w:ind w:left="5470" w:hanging="360"/>
      </w:pPr>
      <w:rPr>
        <w:rFonts w:hint="default"/>
      </w:rPr>
    </w:lvl>
    <w:lvl w:ilvl="6" w:tplc="BF16647E">
      <w:numFmt w:val="bullet"/>
      <w:lvlText w:val="•"/>
      <w:lvlJc w:val="left"/>
      <w:pPr>
        <w:ind w:left="6400" w:hanging="360"/>
      </w:pPr>
      <w:rPr>
        <w:rFonts w:hint="default"/>
      </w:rPr>
    </w:lvl>
    <w:lvl w:ilvl="7" w:tplc="9FB8BD1C">
      <w:numFmt w:val="bullet"/>
      <w:lvlText w:val="•"/>
      <w:lvlJc w:val="left"/>
      <w:pPr>
        <w:ind w:left="7330" w:hanging="360"/>
      </w:pPr>
      <w:rPr>
        <w:rFonts w:hint="default"/>
      </w:rPr>
    </w:lvl>
    <w:lvl w:ilvl="8" w:tplc="7EBC855E">
      <w:numFmt w:val="bullet"/>
      <w:lvlText w:val="•"/>
      <w:lvlJc w:val="left"/>
      <w:pPr>
        <w:ind w:left="8260" w:hanging="360"/>
      </w:pPr>
      <w:rPr>
        <w:rFonts w:hint="default"/>
      </w:rPr>
    </w:lvl>
  </w:abstractNum>
  <w:num w:numId="1">
    <w:abstractNumId w:val="2"/>
  </w:num>
  <w:num w:numId="2">
    <w:abstractNumId w:val="5"/>
  </w:num>
  <w:num w:numId="3">
    <w:abstractNumId w:val="4"/>
  </w:num>
  <w:num w:numId="4">
    <w:abstractNumId w:val="3"/>
  </w:num>
  <w:num w:numId="5">
    <w:abstractNumId w:val="6"/>
  </w:num>
  <w:num w:numId="6">
    <w:abstractNumId w:val="1"/>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92"/>
  <w:proofState w:spelling="clean" w:grammar="dirty"/>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73"/>
    <w:rsid w:val="00104E73"/>
    <w:rsid w:val="00285491"/>
    <w:rsid w:val="002E5C94"/>
    <w:rsid w:val="00401F31"/>
    <w:rsid w:val="00680563"/>
    <w:rsid w:val="008B5263"/>
    <w:rsid w:val="00BA60ED"/>
    <w:rsid w:val="00BD20F5"/>
    <w:rsid w:val="00D30071"/>
    <w:rsid w:val="00D71B2A"/>
    <w:rsid w:val="00E41313"/>
    <w:rsid w:val="0616C192"/>
    <w:rsid w:val="0FBC8445"/>
    <w:rsid w:val="10849614"/>
    <w:rsid w:val="10E2193B"/>
    <w:rsid w:val="13C91C6E"/>
    <w:rsid w:val="1482E810"/>
    <w:rsid w:val="14D65A63"/>
    <w:rsid w:val="1616CAEB"/>
    <w:rsid w:val="175D4150"/>
    <w:rsid w:val="18763DC0"/>
    <w:rsid w:val="1E7FE711"/>
    <w:rsid w:val="1EB8E036"/>
    <w:rsid w:val="1F3CE75C"/>
    <w:rsid w:val="21C09C23"/>
    <w:rsid w:val="254DFE01"/>
    <w:rsid w:val="2E6A8DC2"/>
    <w:rsid w:val="2F262581"/>
    <w:rsid w:val="2F2C7AE3"/>
    <w:rsid w:val="30D187C1"/>
    <w:rsid w:val="392BBB48"/>
    <w:rsid w:val="3DFBC7DF"/>
    <w:rsid w:val="4058CD5A"/>
    <w:rsid w:val="4292ECE4"/>
    <w:rsid w:val="440EB031"/>
    <w:rsid w:val="441A474D"/>
    <w:rsid w:val="451F7AE5"/>
    <w:rsid w:val="48F35866"/>
    <w:rsid w:val="4CE9CA1E"/>
    <w:rsid w:val="4F3C65E8"/>
    <w:rsid w:val="4F41D2FA"/>
    <w:rsid w:val="5361C276"/>
    <w:rsid w:val="54A0FE3F"/>
    <w:rsid w:val="55E89EF6"/>
    <w:rsid w:val="5C1FF391"/>
    <w:rsid w:val="5E21202D"/>
    <w:rsid w:val="62C04C0A"/>
    <w:rsid w:val="67A2B27D"/>
    <w:rsid w:val="6A458F81"/>
    <w:rsid w:val="6BA34A08"/>
    <w:rsid w:val="6F7B80A6"/>
    <w:rsid w:val="7576D480"/>
    <w:rsid w:val="793B4C75"/>
    <w:rsid w:val="7A9EC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70F58"/>
  <w15:docId w15:val="{F30FE0C0-E96C-BE49-8501-38EFB7DED5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1"/>
      <w:ind w:left="2363" w:right="2511"/>
      <w:jc w:val="center"/>
      <w:outlineLvl w:val="0"/>
    </w:pPr>
    <w:rPr>
      <w:sz w:val="60"/>
      <w:szCs w:val="60"/>
    </w:rPr>
  </w:style>
  <w:style w:type="paragraph" w:styleId="Heading2">
    <w:name w:val="heading 2"/>
    <w:basedOn w:val="Normal"/>
    <w:uiPriority w:val="9"/>
    <w:unhideWhenUsed/>
    <w:qFormat/>
    <w:pPr>
      <w:ind w:left="100"/>
      <w:outlineLvl w:val="1"/>
    </w:pPr>
    <w:rPr>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820" w:hanging="360"/>
    </w:pPr>
  </w:style>
  <w:style w:type="paragraph" w:styleId="TableParagraph" w:customStyle="1">
    <w:name w:val="Table Paragraph"/>
    <w:basedOn w:val="Normal"/>
    <w:uiPriority w:val="1"/>
    <w:qFormat/>
    <w:pPr>
      <w:spacing w:before="69"/>
      <w:ind w:left="155"/>
    </w:pPr>
  </w:style>
  <w:style w:type="paragraph" w:styleId="Header">
    <w:name w:val="header"/>
    <w:basedOn w:val="Normal"/>
    <w:link w:val="HeaderChar"/>
    <w:uiPriority w:val="99"/>
    <w:unhideWhenUsed/>
    <w:rsid w:val="00680563"/>
    <w:pPr>
      <w:tabs>
        <w:tab w:val="center" w:pos="4680"/>
        <w:tab w:val="right" w:pos="9360"/>
      </w:tabs>
    </w:pPr>
  </w:style>
  <w:style w:type="character" w:styleId="HeaderChar" w:customStyle="1">
    <w:name w:val="Header Char"/>
    <w:basedOn w:val="DefaultParagraphFont"/>
    <w:link w:val="Header"/>
    <w:uiPriority w:val="99"/>
    <w:rsid w:val="00680563"/>
    <w:rPr>
      <w:rFonts w:ascii="Calibri" w:hAnsi="Calibri" w:eastAsia="Calibri" w:cs="Calibri"/>
    </w:rPr>
  </w:style>
  <w:style w:type="paragraph" w:styleId="Footer">
    <w:name w:val="footer"/>
    <w:basedOn w:val="Normal"/>
    <w:link w:val="FooterChar"/>
    <w:uiPriority w:val="99"/>
    <w:unhideWhenUsed/>
    <w:rsid w:val="00680563"/>
    <w:pPr>
      <w:tabs>
        <w:tab w:val="center" w:pos="4680"/>
        <w:tab w:val="right" w:pos="9360"/>
      </w:tabs>
    </w:pPr>
  </w:style>
  <w:style w:type="character" w:styleId="FooterChar" w:customStyle="1">
    <w:name w:val="Footer Char"/>
    <w:basedOn w:val="DefaultParagraphFont"/>
    <w:link w:val="Footer"/>
    <w:uiPriority w:val="99"/>
    <w:rsid w:val="00680563"/>
    <w:rPr>
      <w:rFonts w:ascii="Calibri" w:hAnsi="Calibri" w:eastAsia="Calibri" w:cs="Calibri"/>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xml" Id="R721716f2486e430b" /><Relationship Type="http://schemas.openxmlformats.org/officeDocument/2006/relationships/header" Target="header2.xml" Id="Rffa062d75db543c3" /><Relationship Type="http://schemas.openxmlformats.org/officeDocument/2006/relationships/header" Target="header3.xml" Id="Ree4acc23576a43e7" /><Relationship Type="http://schemas.openxmlformats.org/officeDocument/2006/relationships/header" Target="header4.xml" Id="Rc63aded20bc04bef" /><Relationship Type="http://schemas.openxmlformats.org/officeDocument/2006/relationships/header" Target="header5.xml" Id="Rb4235b74d8544f19" /><Relationship Type="http://schemas.openxmlformats.org/officeDocument/2006/relationships/header" Target="header6.xml" Id="Rce2b1353a4d1423d" /><Relationship Type="http://schemas.openxmlformats.org/officeDocument/2006/relationships/header" Target="header7.xml" Id="R94e0d28ea22744c9" /><Relationship Type="http://schemas.openxmlformats.org/officeDocument/2006/relationships/header" Target="header8.xml" Id="R6b8e521a2523465f" /><Relationship Type="http://schemas.openxmlformats.org/officeDocument/2006/relationships/footer" Target="footer4.xml" Id="R137693e12d4740d4" /><Relationship Type="http://schemas.openxmlformats.org/officeDocument/2006/relationships/footer" Target="footer5.xml" Id="R65dcb2206f4a4739" /><Relationship Type="http://schemas.openxmlformats.org/officeDocument/2006/relationships/footer" Target="footer6.xml" Id="R028b3dbce1484d0e" /><Relationship Type="http://schemas.openxmlformats.org/officeDocument/2006/relationships/footer" Target="footer7.xml" Id="R1b0ccb7eff4045d4" /><Relationship Type="http://schemas.openxmlformats.org/officeDocument/2006/relationships/footer" Target="footer8.xml" Id="Rf1387c8005084bba" /><Relationship Type="http://schemas.openxmlformats.org/officeDocument/2006/relationships/footer" Target="footer9.xml" Id="R63bdc959bfa740fa" /><Relationship Type="http://schemas.openxmlformats.org/officeDocument/2006/relationships/footer" Target="footera.xml" Id="Rfb7c264f05ee4a44" /><Relationship Type="http://schemas.openxmlformats.org/officeDocument/2006/relationships/footer" Target="footerb.xml" Id="R88486964bb504d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ADDB50-9A27-415C-BF81-7E223386B93E}"/>
</file>

<file path=customXml/itemProps2.xml><?xml version="1.0" encoding="utf-8"?>
<ds:datastoreItem xmlns:ds="http://schemas.openxmlformats.org/officeDocument/2006/customXml" ds:itemID="{05F3B103-A431-409E-B469-70A03BFE7202}">
  <ds:schemaRefs>
    <ds:schemaRef ds:uri="http://schemas.microsoft.com/sharepoint/v3/contenttype/forms"/>
  </ds:schemaRefs>
</ds:datastoreItem>
</file>

<file path=customXml/itemProps3.xml><?xml version="1.0" encoding="utf-8"?>
<ds:datastoreItem xmlns:ds="http://schemas.openxmlformats.org/officeDocument/2006/customXml" ds:itemID="{9B4EDCDF-388A-4639-AA7D-887F34D517EB}">
  <ds:schemaRefs>
    <ds:schemaRef ds:uri="http://schemas.microsoft.com/office/2006/metadata/properties"/>
    <ds:schemaRef ds:uri="http://schemas.microsoft.com/office/infopath/2007/PartnerControls"/>
    <ds:schemaRef ds:uri="098f7941-c466-41f5-b329-63f91bc42703"/>
    <ds:schemaRef ds:uri="6857512f-849d-4d74-8fce-428aa6bfdd7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 Miller (Llansannor CiW Primary School)</lastModifiedBy>
  <revision>14</revision>
  <dcterms:created xsi:type="dcterms:W3CDTF">2021-02-05T13:44:00.0000000Z</dcterms:created>
  <dcterms:modified xsi:type="dcterms:W3CDTF">2026-04-30T13:36:32.4087673Z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